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5B028" w14:textId="55768078" w:rsidR="004F62A1" w:rsidRPr="0056363F" w:rsidRDefault="004F62A1" w:rsidP="004F62A1">
      <w:pPr>
        <w:pStyle w:val="Default"/>
        <w:jc w:val="center"/>
        <w:rPr>
          <w:rFonts w:ascii="Times New Roman" w:hAnsi="Times New Roman" w:cs="Times New Roman"/>
          <w:b/>
          <w:color w:val="auto"/>
          <w:sz w:val="36"/>
          <w:szCs w:val="36"/>
          <w:u w:val="single"/>
        </w:rPr>
      </w:pPr>
      <w:r w:rsidRPr="0056363F">
        <w:rPr>
          <w:rFonts w:ascii="Times New Roman" w:hAnsi="Times New Roman" w:cs="Times New Roman"/>
          <w:b/>
          <w:color w:val="auto"/>
          <w:sz w:val="36"/>
          <w:szCs w:val="36"/>
          <w:u w:val="single"/>
        </w:rPr>
        <w:t>Job Announcement</w:t>
      </w:r>
    </w:p>
    <w:p w14:paraId="431A41F2" w14:textId="77777777" w:rsidR="0056363F" w:rsidRDefault="0056363F" w:rsidP="004F62A1">
      <w:pPr>
        <w:pStyle w:val="Default"/>
        <w:jc w:val="center"/>
        <w:rPr>
          <w:rFonts w:ascii="Times New Roman" w:hAnsi="Times New Roman" w:cs="Times New Roman"/>
          <w:b/>
          <w:color w:val="auto"/>
          <w:sz w:val="22"/>
          <w:szCs w:val="22"/>
        </w:rPr>
      </w:pPr>
    </w:p>
    <w:p w14:paraId="182890C5" w14:textId="4F55F1C5" w:rsidR="00FD5A71" w:rsidRPr="0056363F" w:rsidRDefault="00A46BB7" w:rsidP="004F62A1">
      <w:pPr>
        <w:pStyle w:val="Default"/>
        <w:jc w:val="center"/>
        <w:rPr>
          <w:rFonts w:ascii="Times New Roman" w:hAnsi="Times New Roman" w:cs="Times New Roman"/>
          <w:b/>
          <w:color w:val="auto"/>
          <w:sz w:val="28"/>
          <w:szCs w:val="28"/>
        </w:rPr>
      </w:pPr>
      <w:r>
        <w:rPr>
          <w:rFonts w:ascii="Times New Roman" w:hAnsi="Times New Roman" w:cs="Times New Roman"/>
          <w:b/>
          <w:color w:val="auto"/>
          <w:sz w:val="28"/>
          <w:szCs w:val="28"/>
        </w:rPr>
        <w:t>Senior Accountant</w:t>
      </w:r>
    </w:p>
    <w:p w14:paraId="2EA6BFCB" w14:textId="4E18A417" w:rsidR="00A46BB7" w:rsidRDefault="00FD5A71" w:rsidP="00A46BB7">
      <w:pPr>
        <w:pStyle w:val="Default"/>
        <w:jc w:val="center"/>
        <w:rPr>
          <w:rFonts w:ascii="Times New Roman" w:hAnsi="Times New Roman" w:cs="Times New Roman"/>
          <w:bCs/>
          <w:color w:val="auto"/>
          <w:sz w:val="28"/>
          <w:szCs w:val="28"/>
        </w:rPr>
      </w:pPr>
      <w:r w:rsidRPr="0056363F">
        <w:rPr>
          <w:rFonts w:ascii="Times New Roman" w:hAnsi="Times New Roman" w:cs="Times New Roman"/>
          <w:bCs/>
          <w:color w:val="auto"/>
          <w:sz w:val="28"/>
          <w:szCs w:val="28"/>
        </w:rPr>
        <w:t>Philadelphia Legal Assistance</w:t>
      </w:r>
    </w:p>
    <w:p w14:paraId="2E57D105" w14:textId="77777777" w:rsidR="00A46BB7" w:rsidRDefault="00A46BB7" w:rsidP="00A46BB7">
      <w:pPr>
        <w:pStyle w:val="Default"/>
        <w:rPr>
          <w:rFonts w:ascii="Times New Roman" w:hAnsi="Times New Roman" w:cs="Times New Roman"/>
          <w:bCs/>
          <w:color w:val="auto"/>
          <w:sz w:val="28"/>
          <w:szCs w:val="28"/>
        </w:rPr>
      </w:pPr>
    </w:p>
    <w:p w14:paraId="20F783E7" w14:textId="392EB3A5" w:rsidR="004F62A1" w:rsidRPr="00932E10" w:rsidRDefault="003B16E5" w:rsidP="004F62A1">
      <w:pPr>
        <w:pStyle w:val="Default"/>
        <w:rPr>
          <w:rFonts w:ascii="Times New Roman" w:hAnsi="Times New Roman" w:cs="Times New Roman"/>
          <w:color w:val="auto"/>
        </w:rPr>
      </w:pPr>
      <w:r w:rsidRPr="00932E10">
        <w:rPr>
          <w:rFonts w:ascii="Times New Roman" w:hAnsi="Times New Roman" w:cs="Times New Roman"/>
        </w:rPr>
        <w:t>Philadelphia Legal Assistance</w:t>
      </w:r>
      <w:r w:rsidR="00346CA5" w:rsidRPr="00932E10">
        <w:rPr>
          <w:rFonts w:ascii="Times New Roman" w:hAnsi="Times New Roman" w:cs="Times New Roman"/>
        </w:rPr>
        <w:t xml:space="preserve"> (</w:t>
      </w:r>
      <w:r w:rsidRPr="00932E10">
        <w:rPr>
          <w:rFonts w:ascii="Times New Roman" w:hAnsi="Times New Roman" w:cs="Times New Roman"/>
        </w:rPr>
        <w:t>PLA)</w:t>
      </w:r>
      <w:r w:rsidR="00346CA5" w:rsidRPr="00932E10">
        <w:rPr>
          <w:rFonts w:ascii="Times New Roman" w:hAnsi="Times New Roman" w:cs="Times New Roman"/>
        </w:rPr>
        <w:t>,</w:t>
      </w:r>
      <w:r w:rsidR="004F62A1" w:rsidRPr="00932E10">
        <w:rPr>
          <w:rFonts w:ascii="Times New Roman" w:hAnsi="Times New Roman" w:cs="Times New Roman"/>
        </w:rPr>
        <w:t xml:space="preserve"> a non-profit that</w:t>
      </w:r>
      <w:r w:rsidR="00346CA5" w:rsidRPr="00932E10">
        <w:rPr>
          <w:rFonts w:ascii="Times New Roman" w:hAnsi="Times New Roman" w:cs="Times New Roman"/>
        </w:rPr>
        <w:t xml:space="preserve"> </w:t>
      </w:r>
      <w:r w:rsidR="004F62A1" w:rsidRPr="00932E10">
        <w:rPr>
          <w:rFonts w:ascii="Times New Roman" w:hAnsi="Times New Roman" w:cs="Times New Roman"/>
        </w:rPr>
        <w:t xml:space="preserve">provides free civil legal services to low-income individuals and families to ensure equal access to justice and strengthen Philadelphia’s communities, is seeking a </w:t>
      </w:r>
      <w:r w:rsidR="00932E10" w:rsidRPr="00932E10">
        <w:rPr>
          <w:rFonts w:ascii="Times New Roman" w:hAnsi="Times New Roman" w:cs="Times New Roman"/>
        </w:rPr>
        <w:t xml:space="preserve">highly organized and collaborative </w:t>
      </w:r>
      <w:r w:rsidR="00E670BD" w:rsidRPr="00932E10">
        <w:rPr>
          <w:rFonts w:ascii="Times New Roman" w:hAnsi="Times New Roman" w:cs="Times New Roman"/>
        </w:rPr>
        <w:t xml:space="preserve">Senior Accountant </w:t>
      </w:r>
      <w:r w:rsidR="004F62A1" w:rsidRPr="00932E10">
        <w:rPr>
          <w:rFonts w:ascii="Times New Roman" w:hAnsi="Times New Roman" w:cs="Times New Roman"/>
        </w:rPr>
        <w:t xml:space="preserve">to join our organization. The </w:t>
      </w:r>
      <w:r w:rsidR="00E670BD" w:rsidRPr="00932E10">
        <w:rPr>
          <w:rFonts w:ascii="Times New Roman" w:hAnsi="Times New Roman" w:cs="Times New Roman"/>
        </w:rPr>
        <w:t>Senior Accountant</w:t>
      </w:r>
      <w:r w:rsidR="004D2AD0" w:rsidRPr="00932E10">
        <w:rPr>
          <w:rFonts w:ascii="Times New Roman" w:hAnsi="Times New Roman" w:cs="Times New Roman"/>
        </w:rPr>
        <w:t xml:space="preserve"> </w:t>
      </w:r>
      <w:r w:rsidR="004F62A1" w:rsidRPr="00932E10">
        <w:rPr>
          <w:rFonts w:ascii="Times New Roman" w:hAnsi="Times New Roman" w:cs="Times New Roman"/>
        </w:rPr>
        <w:t>is responsible for</w:t>
      </w:r>
      <w:r w:rsidR="00932E10" w:rsidRPr="00932E10">
        <w:rPr>
          <w:rFonts w:ascii="Times New Roman" w:hAnsi="Times New Roman" w:cs="Times New Roman"/>
        </w:rPr>
        <w:t xml:space="preserve"> conducting monthly closings, preparing financial statements for our annual audit, and ensuring our processes and procedures maximize clarity and adherence to requirements while minimizing inefficiencies. </w:t>
      </w:r>
      <w:r w:rsidR="004F62A1" w:rsidRPr="00932E10">
        <w:rPr>
          <w:rFonts w:ascii="Times New Roman" w:hAnsi="Times New Roman" w:cs="Times New Roman"/>
          <w:color w:val="auto"/>
        </w:rPr>
        <w:t xml:space="preserve">The </w:t>
      </w:r>
      <w:r w:rsidR="00E670BD" w:rsidRPr="00932E10">
        <w:rPr>
          <w:rFonts w:ascii="Times New Roman" w:hAnsi="Times New Roman" w:cs="Times New Roman"/>
          <w:color w:val="auto"/>
        </w:rPr>
        <w:t>Senior Accountant</w:t>
      </w:r>
      <w:r w:rsidR="004F62A1" w:rsidRPr="00932E10">
        <w:rPr>
          <w:rFonts w:ascii="Times New Roman" w:hAnsi="Times New Roman" w:cs="Times New Roman"/>
          <w:color w:val="auto"/>
        </w:rPr>
        <w:t xml:space="preserve"> reports to PLA’s </w:t>
      </w:r>
      <w:r w:rsidR="00E670BD" w:rsidRPr="00932E10">
        <w:rPr>
          <w:rFonts w:ascii="Times New Roman" w:hAnsi="Times New Roman" w:cs="Times New Roman"/>
          <w:color w:val="auto"/>
        </w:rPr>
        <w:t>Finance</w:t>
      </w:r>
      <w:r w:rsidR="00584EB0" w:rsidRPr="00932E10">
        <w:rPr>
          <w:rFonts w:ascii="Times New Roman" w:hAnsi="Times New Roman" w:cs="Times New Roman"/>
          <w:color w:val="auto"/>
        </w:rPr>
        <w:t xml:space="preserve"> </w:t>
      </w:r>
      <w:r w:rsidR="004F62A1" w:rsidRPr="00932E10">
        <w:rPr>
          <w:rFonts w:ascii="Times New Roman" w:hAnsi="Times New Roman" w:cs="Times New Roman"/>
          <w:color w:val="auto"/>
        </w:rPr>
        <w:t xml:space="preserve">Director </w:t>
      </w:r>
      <w:r w:rsidR="00584EB0" w:rsidRPr="00932E10">
        <w:rPr>
          <w:rFonts w:ascii="Times New Roman" w:hAnsi="Times New Roman" w:cs="Times New Roman"/>
          <w:color w:val="auto"/>
        </w:rPr>
        <w:t>and is a</w:t>
      </w:r>
      <w:r w:rsidR="004F62A1" w:rsidRPr="00932E10">
        <w:rPr>
          <w:rFonts w:ascii="Times New Roman" w:hAnsi="Times New Roman" w:cs="Times New Roman"/>
          <w:color w:val="auto"/>
        </w:rPr>
        <w:t xml:space="preserve"> key member of the organization’s </w:t>
      </w:r>
      <w:r w:rsidR="00E670BD" w:rsidRPr="00932E10">
        <w:rPr>
          <w:rFonts w:ascii="Times New Roman" w:hAnsi="Times New Roman" w:cs="Times New Roman"/>
          <w:color w:val="auto"/>
        </w:rPr>
        <w:t>Finance</w:t>
      </w:r>
      <w:r w:rsidR="004F62A1" w:rsidRPr="00932E10">
        <w:rPr>
          <w:rFonts w:ascii="Times New Roman" w:hAnsi="Times New Roman" w:cs="Times New Roman"/>
          <w:color w:val="auto"/>
        </w:rPr>
        <w:t xml:space="preserve"> team.</w:t>
      </w:r>
    </w:p>
    <w:p w14:paraId="67B1EFFD" w14:textId="77777777" w:rsidR="004D2AD0" w:rsidRPr="00932E10" w:rsidRDefault="004D2AD0" w:rsidP="004F62A1">
      <w:pPr>
        <w:pStyle w:val="Default"/>
        <w:rPr>
          <w:rFonts w:ascii="Times New Roman" w:hAnsi="Times New Roman" w:cs="Times New Roman"/>
          <w:color w:val="auto"/>
        </w:rPr>
      </w:pPr>
    </w:p>
    <w:p w14:paraId="7966232E" w14:textId="77777777" w:rsidR="00705362" w:rsidRPr="00932E10" w:rsidRDefault="00705362" w:rsidP="00705362">
      <w:pPr>
        <w:pStyle w:val="Default"/>
        <w:rPr>
          <w:rFonts w:ascii="Times New Roman" w:hAnsi="Times New Roman" w:cs="Times New Roman"/>
          <w:b/>
          <w:bCs/>
          <w:color w:val="auto"/>
        </w:rPr>
      </w:pPr>
      <w:r w:rsidRPr="00932E10">
        <w:rPr>
          <w:rFonts w:ascii="Times New Roman" w:hAnsi="Times New Roman" w:cs="Times New Roman"/>
          <w:b/>
          <w:bCs/>
          <w:color w:val="auto"/>
        </w:rPr>
        <w:t xml:space="preserve">Key Responsibilities </w:t>
      </w:r>
    </w:p>
    <w:p w14:paraId="6B2892BD" w14:textId="77777777" w:rsidR="00705362" w:rsidRPr="00932E10" w:rsidRDefault="00705362" w:rsidP="00705362">
      <w:pPr>
        <w:spacing w:after="0" w:line="240" w:lineRule="auto"/>
        <w:rPr>
          <w:rFonts w:ascii="Times New Roman" w:eastAsia="Times New Roman" w:hAnsi="Times New Roman" w:cs="Times New Roman"/>
          <w:color w:val="000000"/>
          <w:sz w:val="24"/>
          <w:szCs w:val="24"/>
        </w:rPr>
      </w:pPr>
    </w:p>
    <w:p w14:paraId="70097D3C" w14:textId="77777777" w:rsidR="00932E10" w:rsidRPr="00932E10" w:rsidRDefault="00932E10" w:rsidP="00932E10">
      <w:pPr>
        <w:numPr>
          <w:ilvl w:val="0"/>
          <w:numId w:val="36"/>
        </w:numPr>
        <w:shd w:val="clear" w:color="auto" w:fill="FFFFFF"/>
        <w:spacing w:after="0" w:line="240" w:lineRule="auto"/>
        <w:ind w:left="360"/>
        <w:textAlignment w:val="baseline"/>
        <w:rPr>
          <w:rFonts w:ascii="Times New Roman" w:eastAsia="Times New Roman" w:hAnsi="Times New Roman" w:cs="Times New Roman"/>
          <w:sz w:val="24"/>
          <w:szCs w:val="24"/>
        </w:rPr>
      </w:pPr>
      <w:r w:rsidRPr="00932E10">
        <w:rPr>
          <w:rFonts w:ascii="Times New Roman" w:eastAsia="Times New Roman" w:hAnsi="Times New Roman" w:cs="Times New Roman"/>
          <w:sz w:val="24"/>
          <w:szCs w:val="24"/>
        </w:rPr>
        <w:t>Conduct regular month-end and year-end closing for all of PLA’s programs and projects</w:t>
      </w:r>
    </w:p>
    <w:p w14:paraId="37165BE9" w14:textId="24197F76" w:rsidR="00932E10" w:rsidRPr="00932E10" w:rsidRDefault="00932E10" w:rsidP="00932E10">
      <w:pPr>
        <w:numPr>
          <w:ilvl w:val="0"/>
          <w:numId w:val="36"/>
        </w:numPr>
        <w:shd w:val="clear" w:color="auto" w:fill="FFFFFF"/>
        <w:spacing w:after="0" w:line="240" w:lineRule="auto"/>
        <w:ind w:left="360"/>
        <w:textAlignment w:val="baseline"/>
        <w:rPr>
          <w:rFonts w:ascii="Times New Roman" w:eastAsia="Times New Roman" w:hAnsi="Times New Roman" w:cs="Times New Roman"/>
          <w:sz w:val="24"/>
          <w:szCs w:val="24"/>
        </w:rPr>
      </w:pPr>
      <w:r w:rsidRPr="00932E10">
        <w:rPr>
          <w:rFonts w:ascii="Times New Roman" w:eastAsia="Times New Roman" w:hAnsi="Times New Roman" w:cs="Times New Roman"/>
          <w:sz w:val="24"/>
          <w:szCs w:val="24"/>
        </w:rPr>
        <w:t xml:space="preserve">Analyze and reconcile balance sheets and general ledger accounts, ensuring accuracy in allocation of assets, liabilities, revenues and expenses, and resolving discrepancies </w:t>
      </w:r>
    </w:p>
    <w:p w14:paraId="6FD0CFE2" w14:textId="36BB187D" w:rsidR="00932E10" w:rsidRPr="00932E10" w:rsidRDefault="00932E10" w:rsidP="00932E10">
      <w:pPr>
        <w:numPr>
          <w:ilvl w:val="0"/>
          <w:numId w:val="36"/>
        </w:numPr>
        <w:shd w:val="clear" w:color="auto" w:fill="FFFFFF"/>
        <w:spacing w:after="0" w:line="240" w:lineRule="auto"/>
        <w:ind w:left="360"/>
        <w:textAlignment w:val="baseline"/>
        <w:rPr>
          <w:rFonts w:ascii="Times New Roman" w:eastAsia="Times New Roman" w:hAnsi="Times New Roman" w:cs="Times New Roman"/>
          <w:sz w:val="24"/>
          <w:szCs w:val="24"/>
        </w:rPr>
      </w:pPr>
      <w:r w:rsidRPr="00932E10">
        <w:rPr>
          <w:rFonts w:ascii="Times New Roman" w:eastAsia="Times New Roman" w:hAnsi="Times New Roman" w:cs="Times New Roman"/>
          <w:sz w:val="24"/>
          <w:szCs w:val="24"/>
        </w:rPr>
        <w:t>Prepare schedules and financial statements in support of annual audits</w:t>
      </w:r>
    </w:p>
    <w:p w14:paraId="38C413ED" w14:textId="77777777" w:rsidR="00932E10" w:rsidRPr="00932E10" w:rsidRDefault="00932E10" w:rsidP="00932E10">
      <w:pPr>
        <w:numPr>
          <w:ilvl w:val="0"/>
          <w:numId w:val="36"/>
        </w:numPr>
        <w:shd w:val="clear" w:color="auto" w:fill="FFFFFF"/>
        <w:spacing w:after="0" w:line="240" w:lineRule="auto"/>
        <w:ind w:left="360"/>
        <w:textAlignment w:val="baseline"/>
        <w:rPr>
          <w:rFonts w:ascii="Times New Roman" w:eastAsia="Times New Roman" w:hAnsi="Times New Roman" w:cs="Times New Roman"/>
          <w:sz w:val="24"/>
          <w:szCs w:val="24"/>
        </w:rPr>
      </w:pPr>
      <w:r w:rsidRPr="00932E10">
        <w:rPr>
          <w:rFonts w:ascii="Times New Roman" w:eastAsia="Times New Roman" w:hAnsi="Times New Roman" w:cs="Times New Roman"/>
          <w:sz w:val="24"/>
          <w:szCs w:val="24"/>
        </w:rPr>
        <w:t>Ensure financial grant compliance and fiscal responsibility</w:t>
      </w:r>
    </w:p>
    <w:p w14:paraId="553D4AA1" w14:textId="06442AAE" w:rsidR="00932E10" w:rsidRPr="00932E10" w:rsidRDefault="008F4C62" w:rsidP="00932E10">
      <w:pPr>
        <w:numPr>
          <w:ilvl w:val="0"/>
          <w:numId w:val="36"/>
        </w:numPr>
        <w:shd w:val="clear" w:color="auto" w:fill="FFFFFF"/>
        <w:spacing w:after="0" w:line="24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Utilize</w:t>
      </w:r>
      <w:r w:rsidR="00932E10" w:rsidRPr="00932E10">
        <w:rPr>
          <w:rFonts w:ascii="Times New Roman" w:eastAsia="Times New Roman" w:hAnsi="Times New Roman" w:cs="Times New Roman"/>
          <w:sz w:val="24"/>
          <w:szCs w:val="24"/>
        </w:rPr>
        <w:t xml:space="preserve"> and recommend improvements to policies, procedures, and manuals designed to enable clarity in financial processes and ensure adequate financial controls</w:t>
      </w:r>
    </w:p>
    <w:p w14:paraId="2B64F308" w14:textId="77777777" w:rsidR="00932E10" w:rsidRPr="00932E10" w:rsidRDefault="00932E10" w:rsidP="00932E10">
      <w:pPr>
        <w:numPr>
          <w:ilvl w:val="0"/>
          <w:numId w:val="36"/>
        </w:numPr>
        <w:shd w:val="clear" w:color="auto" w:fill="FFFFFF"/>
        <w:spacing w:after="0" w:line="240" w:lineRule="auto"/>
        <w:ind w:left="360"/>
        <w:textAlignment w:val="baseline"/>
        <w:rPr>
          <w:rFonts w:ascii="Times New Roman" w:eastAsia="Times New Roman" w:hAnsi="Times New Roman" w:cs="Times New Roman"/>
          <w:sz w:val="24"/>
          <w:szCs w:val="24"/>
        </w:rPr>
      </w:pPr>
      <w:r w:rsidRPr="00932E10">
        <w:rPr>
          <w:rFonts w:ascii="Times New Roman" w:eastAsia="Times New Roman" w:hAnsi="Times New Roman" w:cs="Times New Roman"/>
          <w:sz w:val="24"/>
          <w:szCs w:val="24"/>
        </w:rPr>
        <w:t>Assist the Director of Finance in creating cash flow projections, budget variance analyses, and revenue forecasts</w:t>
      </w:r>
    </w:p>
    <w:p w14:paraId="51863093" w14:textId="77777777" w:rsidR="005D08DF" w:rsidRPr="00932E10" w:rsidRDefault="005D08DF" w:rsidP="005D08DF">
      <w:pPr>
        <w:pStyle w:val="Default"/>
        <w:ind w:left="360"/>
        <w:rPr>
          <w:rFonts w:ascii="Times New Roman" w:hAnsi="Times New Roman" w:cs="Times New Roman"/>
          <w:color w:val="auto"/>
        </w:rPr>
      </w:pPr>
    </w:p>
    <w:p w14:paraId="01657AA0" w14:textId="468562EC" w:rsidR="00346CA5" w:rsidRPr="00932E10" w:rsidRDefault="00346CA5" w:rsidP="00346CA5">
      <w:pPr>
        <w:pStyle w:val="Default"/>
        <w:rPr>
          <w:rFonts w:ascii="Times New Roman" w:hAnsi="Times New Roman" w:cs="Times New Roman"/>
          <w:b/>
          <w:bCs/>
          <w:color w:val="auto"/>
        </w:rPr>
      </w:pPr>
      <w:r w:rsidRPr="00932E10">
        <w:rPr>
          <w:rFonts w:ascii="Times New Roman" w:hAnsi="Times New Roman" w:cs="Times New Roman"/>
          <w:b/>
          <w:bCs/>
          <w:color w:val="auto"/>
        </w:rPr>
        <w:t xml:space="preserve">Preferred Experience and Skills </w:t>
      </w:r>
    </w:p>
    <w:p w14:paraId="1A4B6899" w14:textId="77777777" w:rsidR="00BC0FEB" w:rsidRPr="00932E10" w:rsidRDefault="00BC0FEB" w:rsidP="00346CA5">
      <w:pPr>
        <w:pStyle w:val="Default"/>
        <w:rPr>
          <w:rFonts w:ascii="Times New Roman" w:hAnsi="Times New Roman" w:cs="Times New Roman"/>
          <w:b/>
          <w:bCs/>
          <w:color w:val="auto"/>
        </w:rPr>
      </w:pPr>
    </w:p>
    <w:p w14:paraId="5B271F59" w14:textId="087B3145" w:rsidR="0047307A" w:rsidRPr="00932E10" w:rsidRDefault="00D203CE" w:rsidP="0047307A">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Four-year degree and a</w:t>
      </w:r>
      <w:r w:rsidR="0047307A" w:rsidRPr="00932E10">
        <w:rPr>
          <w:rFonts w:ascii="Times New Roman" w:hAnsi="Times New Roman" w:cs="Times New Roman"/>
          <w:sz w:val="24"/>
          <w:szCs w:val="24"/>
        </w:rPr>
        <w:t xml:space="preserve">t least three years of </w:t>
      </w:r>
      <w:r w:rsidR="00932E10">
        <w:rPr>
          <w:rFonts w:ascii="Times New Roman" w:hAnsi="Times New Roman" w:cs="Times New Roman"/>
          <w:sz w:val="24"/>
          <w:szCs w:val="24"/>
        </w:rPr>
        <w:t xml:space="preserve">accounting </w:t>
      </w:r>
      <w:r w:rsidR="0047307A" w:rsidRPr="00932E10">
        <w:rPr>
          <w:rFonts w:ascii="Times New Roman" w:hAnsi="Times New Roman" w:cs="Times New Roman"/>
          <w:sz w:val="24"/>
          <w:szCs w:val="24"/>
        </w:rPr>
        <w:t xml:space="preserve">experience, including </w:t>
      </w:r>
      <w:r w:rsidR="00932E10">
        <w:rPr>
          <w:rFonts w:ascii="Times New Roman" w:hAnsi="Times New Roman" w:cs="Times New Roman"/>
          <w:sz w:val="24"/>
          <w:szCs w:val="24"/>
        </w:rPr>
        <w:t>a demonstrated understanding of</w:t>
      </w:r>
      <w:r w:rsidR="0047307A" w:rsidRPr="00932E10">
        <w:rPr>
          <w:rFonts w:ascii="Times New Roman" w:hAnsi="Times New Roman" w:cs="Times New Roman"/>
          <w:sz w:val="24"/>
          <w:szCs w:val="24"/>
        </w:rPr>
        <w:t xml:space="preserve"> month-end/year-end close processes</w:t>
      </w:r>
      <w:r w:rsidR="00932E10">
        <w:rPr>
          <w:rFonts w:ascii="Times New Roman" w:hAnsi="Times New Roman" w:cs="Times New Roman"/>
          <w:sz w:val="24"/>
          <w:szCs w:val="24"/>
        </w:rPr>
        <w:t xml:space="preserve">, </w:t>
      </w:r>
      <w:r w:rsidR="0047307A" w:rsidRPr="00932E10">
        <w:rPr>
          <w:rFonts w:ascii="Times New Roman" w:hAnsi="Times New Roman" w:cs="Times New Roman"/>
          <w:sz w:val="24"/>
          <w:szCs w:val="24"/>
        </w:rPr>
        <w:t xml:space="preserve">GAAP, </w:t>
      </w:r>
      <w:r w:rsidR="00932E10">
        <w:rPr>
          <w:rFonts w:ascii="Times New Roman" w:hAnsi="Times New Roman" w:cs="Times New Roman"/>
          <w:sz w:val="24"/>
          <w:szCs w:val="24"/>
        </w:rPr>
        <w:t xml:space="preserve">and </w:t>
      </w:r>
      <w:r w:rsidR="0047307A" w:rsidRPr="00932E10">
        <w:rPr>
          <w:rFonts w:ascii="Times New Roman" w:hAnsi="Times New Roman" w:cs="Times New Roman"/>
          <w:sz w:val="24"/>
          <w:szCs w:val="24"/>
        </w:rPr>
        <w:t xml:space="preserve">grant accounting processes </w:t>
      </w:r>
    </w:p>
    <w:p w14:paraId="59AAC923" w14:textId="50206A34" w:rsidR="00E670BD" w:rsidRPr="00932E10" w:rsidRDefault="00E670BD" w:rsidP="00E670BD">
      <w:pPr>
        <w:pStyle w:val="ListParagraph"/>
        <w:numPr>
          <w:ilvl w:val="0"/>
          <w:numId w:val="30"/>
        </w:numPr>
        <w:shd w:val="clear" w:color="auto" w:fill="FFFFFF"/>
        <w:spacing w:after="150" w:line="240" w:lineRule="auto"/>
        <w:rPr>
          <w:rFonts w:ascii="Times New Roman" w:hAnsi="Times New Roman" w:cs="Times New Roman"/>
          <w:sz w:val="24"/>
          <w:szCs w:val="24"/>
        </w:rPr>
      </w:pPr>
      <w:r w:rsidRPr="00932E10">
        <w:rPr>
          <w:rFonts w:ascii="Times New Roman" w:hAnsi="Times New Roman" w:cs="Times New Roman"/>
          <w:sz w:val="24"/>
          <w:szCs w:val="24"/>
        </w:rPr>
        <w:t xml:space="preserve">An aptitude for understanding, adhering to, and applying grant </w:t>
      </w:r>
      <w:r w:rsidR="00FC341E" w:rsidRPr="00932E10">
        <w:rPr>
          <w:rFonts w:ascii="Times New Roman" w:hAnsi="Times New Roman" w:cs="Times New Roman"/>
          <w:sz w:val="24"/>
          <w:szCs w:val="24"/>
        </w:rPr>
        <w:t xml:space="preserve">reporting </w:t>
      </w:r>
      <w:r w:rsidRPr="00932E10">
        <w:rPr>
          <w:rFonts w:ascii="Times New Roman" w:hAnsi="Times New Roman" w:cs="Times New Roman"/>
          <w:sz w:val="24"/>
          <w:szCs w:val="24"/>
        </w:rPr>
        <w:t xml:space="preserve">requirements and restrictions within a dynamic environment </w:t>
      </w:r>
    </w:p>
    <w:p w14:paraId="4AF7914B" w14:textId="4C698698" w:rsidR="00E670BD" w:rsidRPr="00932E10" w:rsidRDefault="00E670BD" w:rsidP="00E670BD">
      <w:pPr>
        <w:pStyle w:val="ListParagraph"/>
        <w:numPr>
          <w:ilvl w:val="0"/>
          <w:numId w:val="30"/>
        </w:numPr>
        <w:shd w:val="clear" w:color="auto" w:fill="FFFFFF"/>
        <w:spacing w:after="150" w:line="240" w:lineRule="auto"/>
        <w:rPr>
          <w:rFonts w:ascii="Times New Roman" w:hAnsi="Times New Roman" w:cs="Times New Roman"/>
          <w:sz w:val="24"/>
          <w:szCs w:val="24"/>
        </w:rPr>
      </w:pPr>
      <w:r w:rsidRPr="00932E10">
        <w:rPr>
          <w:rFonts w:ascii="Times New Roman" w:hAnsi="Times New Roman" w:cs="Times New Roman"/>
          <w:sz w:val="24"/>
          <w:szCs w:val="24"/>
        </w:rPr>
        <w:t>Excellent organization, prioritization, and time management skills, including the ability to manage multiple projects at once</w:t>
      </w:r>
    </w:p>
    <w:p w14:paraId="6AEC0909" w14:textId="494F77B9" w:rsidR="00E670BD" w:rsidRPr="00932E10" w:rsidRDefault="00E670BD" w:rsidP="00E670BD">
      <w:pPr>
        <w:pStyle w:val="ListParagraph"/>
        <w:numPr>
          <w:ilvl w:val="0"/>
          <w:numId w:val="30"/>
        </w:numPr>
        <w:shd w:val="clear" w:color="auto" w:fill="FFFFFF"/>
        <w:spacing w:after="150" w:line="240" w:lineRule="auto"/>
        <w:rPr>
          <w:rFonts w:ascii="Times New Roman" w:hAnsi="Times New Roman" w:cs="Times New Roman"/>
          <w:sz w:val="24"/>
          <w:szCs w:val="24"/>
        </w:rPr>
      </w:pPr>
      <w:r w:rsidRPr="00932E10">
        <w:rPr>
          <w:rFonts w:ascii="Times New Roman" w:hAnsi="Times New Roman" w:cs="Times New Roman"/>
          <w:sz w:val="24"/>
          <w:szCs w:val="24"/>
        </w:rPr>
        <w:t xml:space="preserve">Exceptional accuracy and attention to detail </w:t>
      </w:r>
      <w:r w:rsidR="00932E10">
        <w:rPr>
          <w:rFonts w:ascii="Times New Roman" w:hAnsi="Times New Roman" w:cs="Times New Roman"/>
          <w:sz w:val="24"/>
          <w:szCs w:val="24"/>
        </w:rPr>
        <w:t>with solid writing skills</w:t>
      </w:r>
    </w:p>
    <w:p w14:paraId="0CC122E0" w14:textId="48B2E9EE" w:rsidR="00E670BD" w:rsidRPr="00932E10" w:rsidRDefault="00E670BD" w:rsidP="00E670BD">
      <w:pPr>
        <w:pStyle w:val="ListParagraph"/>
        <w:numPr>
          <w:ilvl w:val="0"/>
          <w:numId w:val="30"/>
        </w:numPr>
        <w:shd w:val="clear" w:color="auto" w:fill="FFFFFF"/>
        <w:spacing w:after="150" w:line="240" w:lineRule="auto"/>
        <w:rPr>
          <w:rFonts w:ascii="Times New Roman" w:hAnsi="Times New Roman" w:cs="Times New Roman"/>
          <w:sz w:val="24"/>
          <w:szCs w:val="24"/>
        </w:rPr>
      </w:pPr>
      <w:r w:rsidRPr="00932E10">
        <w:rPr>
          <w:rFonts w:ascii="Times New Roman" w:hAnsi="Times New Roman" w:cs="Times New Roman"/>
          <w:sz w:val="24"/>
          <w:szCs w:val="24"/>
        </w:rPr>
        <w:t xml:space="preserve">An orientation toward collaboration and teamwork, along with a self-directed work ethic and </w:t>
      </w:r>
      <w:r w:rsidR="00932E10">
        <w:rPr>
          <w:rFonts w:ascii="Times New Roman" w:hAnsi="Times New Roman" w:cs="Times New Roman"/>
          <w:sz w:val="24"/>
          <w:szCs w:val="24"/>
        </w:rPr>
        <w:t xml:space="preserve">the </w:t>
      </w:r>
      <w:r w:rsidRPr="00932E10">
        <w:rPr>
          <w:rFonts w:ascii="Times New Roman" w:hAnsi="Times New Roman" w:cs="Times New Roman"/>
          <w:sz w:val="24"/>
          <w:szCs w:val="24"/>
        </w:rPr>
        <w:t xml:space="preserve">ability to work independently </w:t>
      </w:r>
    </w:p>
    <w:p w14:paraId="03CD9DC6" w14:textId="2C811D15" w:rsidR="00E670BD" w:rsidRPr="00932E10" w:rsidRDefault="00E670BD" w:rsidP="00E670BD">
      <w:pPr>
        <w:pStyle w:val="ListParagraph"/>
        <w:numPr>
          <w:ilvl w:val="0"/>
          <w:numId w:val="30"/>
        </w:numPr>
        <w:shd w:val="clear" w:color="auto" w:fill="FFFFFF"/>
        <w:spacing w:after="150" w:line="240" w:lineRule="auto"/>
        <w:rPr>
          <w:rFonts w:ascii="Times New Roman" w:hAnsi="Times New Roman" w:cs="Times New Roman"/>
          <w:sz w:val="24"/>
          <w:szCs w:val="24"/>
        </w:rPr>
      </w:pPr>
      <w:r w:rsidRPr="00932E10">
        <w:rPr>
          <w:rFonts w:ascii="Times New Roman" w:hAnsi="Times New Roman" w:cs="Times New Roman"/>
          <w:sz w:val="24"/>
          <w:szCs w:val="24"/>
        </w:rPr>
        <w:t xml:space="preserve">Comfort with ambiguity and </w:t>
      </w:r>
      <w:r w:rsidR="00932E10">
        <w:rPr>
          <w:rFonts w:ascii="Times New Roman" w:hAnsi="Times New Roman" w:cs="Times New Roman"/>
          <w:sz w:val="24"/>
          <w:szCs w:val="24"/>
        </w:rPr>
        <w:t>adapting</w:t>
      </w:r>
      <w:r w:rsidRPr="00932E10">
        <w:rPr>
          <w:rFonts w:ascii="Times New Roman" w:hAnsi="Times New Roman" w:cs="Times New Roman"/>
          <w:sz w:val="24"/>
          <w:szCs w:val="24"/>
        </w:rPr>
        <w:t xml:space="preserve"> to changing circumstances </w:t>
      </w:r>
    </w:p>
    <w:p w14:paraId="4771808C" w14:textId="77777777" w:rsidR="00E670BD" w:rsidRPr="00932E10" w:rsidRDefault="00E670BD" w:rsidP="00E670BD">
      <w:pPr>
        <w:pStyle w:val="ListParagraph"/>
        <w:numPr>
          <w:ilvl w:val="0"/>
          <w:numId w:val="30"/>
        </w:numPr>
        <w:shd w:val="clear" w:color="auto" w:fill="FFFFFF"/>
        <w:spacing w:after="150" w:line="240" w:lineRule="auto"/>
        <w:rPr>
          <w:rFonts w:ascii="Times New Roman" w:hAnsi="Times New Roman" w:cs="Times New Roman"/>
          <w:b/>
          <w:bCs/>
          <w:sz w:val="24"/>
          <w:szCs w:val="24"/>
        </w:rPr>
      </w:pPr>
      <w:r w:rsidRPr="00932E10">
        <w:rPr>
          <w:rFonts w:ascii="Times New Roman" w:hAnsi="Times New Roman" w:cs="Times New Roman"/>
          <w:sz w:val="24"/>
          <w:szCs w:val="24"/>
        </w:rPr>
        <w:t xml:space="preserve">Values alignment with PLA, including a commitment to justice, equity, and opportunity </w:t>
      </w:r>
    </w:p>
    <w:p w14:paraId="3E2E210E" w14:textId="0DD82824" w:rsidR="001553A2" w:rsidRPr="00932E10" w:rsidRDefault="001553A2" w:rsidP="001553A2">
      <w:pPr>
        <w:pStyle w:val="Default"/>
        <w:rPr>
          <w:rFonts w:ascii="Times New Roman" w:hAnsi="Times New Roman" w:cs="Times New Roman"/>
          <w:color w:val="auto"/>
        </w:rPr>
      </w:pPr>
      <w:r w:rsidRPr="00932E10">
        <w:rPr>
          <w:rFonts w:ascii="Times New Roman" w:hAnsi="Times New Roman" w:cs="Times New Roman"/>
          <w:b/>
          <w:bCs/>
          <w:color w:val="auto"/>
        </w:rPr>
        <w:t xml:space="preserve">Location and schedule information </w:t>
      </w:r>
    </w:p>
    <w:p w14:paraId="0AB6EE48" w14:textId="77777777" w:rsidR="001553A2" w:rsidRPr="00932E10" w:rsidRDefault="001553A2" w:rsidP="001553A2">
      <w:pPr>
        <w:pStyle w:val="Default"/>
        <w:rPr>
          <w:rFonts w:ascii="Times New Roman" w:hAnsi="Times New Roman" w:cs="Times New Roman"/>
          <w:color w:val="auto"/>
        </w:rPr>
      </w:pPr>
    </w:p>
    <w:p w14:paraId="2DEAC430" w14:textId="634FF838" w:rsidR="00250B39" w:rsidRPr="00932E10" w:rsidRDefault="00BC0FEB" w:rsidP="001553A2">
      <w:pPr>
        <w:shd w:val="clear" w:color="auto" w:fill="FFFFFF"/>
        <w:spacing w:after="150" w:line="240" w:lineRule="auto"/>
        <w:rPr>
          <w:rFonts w:ascii="Times New Roman" w:hAnsi="Times New Roman" w:cs="Times New Roman"/>
          <w:sz w:val="24"/>
          <w:szCs w:val="24"/>
        </w:rPr>
      </w:pPr>
      <w:r w:rsidRPr="00932E10">
        <w:rPr>
          <w:rFonts w:ascii="Times New Roman" w:hAnsi="Times New Roman" w:cs="Times New Roman"/>
          <w:sz w:val="24"/>
          <w:szCs w:val="24"/>
        </w:rPr>
        <w:t xml:space="preserve">PLA’s work hours are Monday to Friday, 9:00 am to 5:00 pm. The organization is currently operating on a hybrid schedule, with </w:t>
      </w:r>
      <w:r w:rsidR="001553A2" w:rsidRPr="00932E10">
        <w:rPr>
          <w:rFonts w:ascii="Times New Roman" w:hAnsi="Times New Roman" w:cs="Times New Roman"/>
          <w:sz w:val="24"/>
          <w:szCs w:val="24"/>
        </w:rPr>
        <w:t xml:space="preserve">at least 2 days a week in our Center City Philadelphia office, </w:t>
      </w:r>
      <w:r w:rsidRPr="00932E10">
        <w:rPr>
          <w:rFonts w:ascii="Times New Roman" w:hAnsi="Times New Roman" w:cs="Times New Roman"/>
          <w:sz w:val="24"/>
          <w:szCs w:val="24"/>
        </w:rPr>
        <w:t xml:space="preserve">and the remainder of the days </w:t>
      </w:r>
      <w:r w:rsidR="001553A2" w:rsidRPr="00932E10">
        <w:rPr>
          <w:rFonts w:ascii="Times New Roman" w:hAnsi="Times New Roman" w:cs="Times New Roman"/>
          <w:sz w:val="24"/>
          <w:szCs w:val="24"/>
        </w:rPr>
        <w:t xml:space="preserve">working remotely. </w:t>
      </w:r>
    </w:p>
    <w:p w14:paraId="38EB83DA" w14:textId="47CD66BA" w:rsidR="001553A2" w:rsidRPr="00932E10" w:rsidRDefault="001553A2" w:rsidP="001553A2">
      <w:pPr>
        <w:shd w:val="clear" w:color="auto" w:fill="FFFFFF"/>
        <w:spacing w:after="150" w:line="240" w:lineRule="auto"/>
        <w:rPr>
          <w:rFonts w:ascii="Times New Roman" w:hAnsi="Times New Roman" w:cs="Times New Roman"/>
          <w:b/>
          <w:bCs/>
          <w:sz w:val="24"/>
          <w:szCs w:val="24"/>
        </w:rPr>
      </w:pPr>
      <w:r w:rsidRPr="00932E10">
        <w:rPr>
          <w:rFonts w:ascii="Times New Roman" w:hAnsi="Times New Roman" w:cs="Times New Roman"/>
          <w:sz w:val="24"/>
          <w:szCs w:val="24"/>
        </w:rPr>
        <w:t xml:space="preserve">To enable successful remote work, candidates will need to have </w:t>
      </w:r>
      <w:r w:rsidR="00584EB0" w:rsidRPr="00932E10">
        <w:rPr>
          <w:rFonts w:ascii="Times New Roman" w:hAnsi="Times New Roman" w:cs="Times New Roman"/>
          <w:sz w:val="24"/>
          <w:szCs w:val="24"/>
        </w:rPr>
        <w:t>reliable internet access.</w:t>
      </w:r>
    </w:p>
    <w:p w14:paraId="7D125907" w14:textId="77777777" w:rsidR="00410B2A" w:rsidRPr="00932E10" w:rsidRDefault="00410B2A" w:rsidP="00346CA5">
      <w:pPr>
        <w:pStyle w:val="Default"/>
        <w:rPr>
          <w:rFonts w:ascii="Times New Roman" w:hAnsi="Times New Roman" w:cs="Times New Roman"/>
          <w:color w:val="auto"/>
        </w:rPr>
      </w:pPr>
    </w:p>
    <w:p w14:paraId="0CF6FB12" w14:textId="70457CB4" w:rsidR="00346CA5" w:rsidRPr="00932E10" w:rsidRDefault="00346CA5" w:rsidP="00346CA5">
      <w:pPr>
        <w:pStyle w:val="Default"/>
        <w:rPr>
          <w:rFonts w:ascii="Times New Roman" w:hAnsi="Times New Roman" w:cs="Times New Roman"/>
          <w:color w:val="auto"/>
        </w:rPr>
      </w:pPr>
      <w:r w:rsidRPr="00932E10">
        <w:rPr>
          <w:rFonts w:ascii="Times New Roman" w:hAnsi="Times New Roman" w:cs="Times New Roman"/>
          <w:b/>
          <w:bCs/>
          <w:color w:val="auto"/>
        </w:rPr>
        <w:lastRenderedPageBreak/>
        <w:t>Compensation</w:t>
      </w:r>
      <w:r w:rsidRPr="00932E10">
        <w:rPr>
          <w:rFonts w:ascii="Times New Roman" w:hAnsi="Times New Roman" w:cs="Times New Roman"/>
          <w:color w:val="auto"/>
        </w:rPr>
        <w:t xml:space="preserve"> </w:t>
      </w:r>
    </w:p>
    <w:p w14:paraId="6FA92008" w14:textId="77777777" w:rsidR="001553A2" w:rsidRPr="00932E10" w:rsidRDefault="001553A2" w:rsidP="00346CA5">
      <w:pPr>
        <w:pStyle w:val="Default"/>
        <w:rPr>
          <w:rFonts w:ascii="Times New Roman" w:hAnsi="Times New Roman" w:cs="Times New Roman"/>
          <w:color w:val="auto"/>
        </w:rPr>
      </w:pPr>
    </w:p>
    <w:p w14:paraId="595507F3" w14:textId="777B6E44" w:rsidR="00EB6C7D" w:rsidRDefault="00346CA5" w:rsidP="00346CA5">
      <w:pPr>
        <w:pStyle w:val="Default"/>
        <w:rPr>
          <w:rFonts w:ascii="Times New Roman" w:hAnsi="Times New Roman" w:cs="Times New Roman"/>
          <w:color w:val="auto"/>
        </w:rPr>
      </w:pPr>
      <w:r w:rsidRPr="00932E10">
        <w:rPr>
          <w:rFonts w:ascii="Times New Roman" w:hAnsi="Times New Roman" w:cs="Times New Roman"/>
          <w:color w:val="auto"/>
        </w:rPr>
        <w:t>The salary range for this position is $</w:t>
      </w:r>
      <w:r w:rsidR="00E670BD" w:rsidRPr="00932E10">
        <w:rPr>
          <w:rFonts w:ascii="Times New Roman" w:hAnsi="Times New Roman" w:cs="Times New Roman"/>
          <w:color w:val="auto"/>
        </w:rPr>
        <w:t>60</w:t>
      </w:r>
      <w:r w:rsidRPr="00932E10">
        <w:rPr>
          <w:rFonts w:ascii="Times New Roman" w:hAnsi="Times New Roman" w:cs="Times New Roman"/>
          <w:color w:val="auto"/>
        </w:rPr>
        <w:t>,000-$</w:t>
      </w:r>
      <w:r w:rsidR="00E670BD" w:rsidRPr="00932E10">
        <w:rPr>
          <w:rFonts w:ascii="Times New Roman" w:hAnsi="Times New Roman" w:cs="Times New Roman"/>
          <w:color w:val="auto"/>
        </w:rPr>
        <w:t>7</w:t>
      </w:r>
      <w:r w:rsidR="00CE76B2" w:rsidRPr="00932E10">
        <w:rPr>
          <w:rFonts w:ascii="Times New Roman" w:hAnsi="Times New Roman" w:cs="Times New Roman"/>
          <w:color w:val="auto"/>
        </w:rPr>
        <w:t>5</w:t>
      </w:r>
      <w:r w:rsidRPr="00932E10">
        <w:rPr>
          <w:rFonts w:ascii="Times New Roman" w:hAnsi="Times New Roman" w:cs="Times New Roman"/>
          <w:color w:val="auto"/>
        </w:rPr>
        <w:t>,000 annually along with a competitive benefit package that includes</w:t>
      </w:r>
      <w:r w:rsidR="00FD5A71" w:rsidRPr="00932E10">
        <w:rPr>
          <w:rFonts w:ascii="Times New Roman" w:hAnsi="Times New Roman" w:cs="Times New Roman"/>
          <w:color w:val="auto"/>
        </w:rPr>
        <w:t xml:space="preserve"> </w:t>
      </w:r>
      <w:r w:rsidR="00EB6C7D">
        <w:rPr>
          <w:rFonts w:ascii="Times New Roman" w:hAnsi="Times New Roman" w:cs="Times New Roman"/>
          <w:color w:val="auto"/>
        </w:rPr>
        <w:t>h</w:t>
      </w:r>
      <w:r w:rsidR="00EB6C7D" w:rsidRPr="00EB6C7D">
        <w:rPr>
          <w:rFonts w:ascii="Times New Roman" w:hAnsi="Times New Roman" w:cs="Times New Roman"/>
          <w:color w:val="auto"/>
        </w:rPr>
        <w:t>ealth insurance premiums paid in full for employee and family; cash incentives for health insurance opt out; vision; dental; vacation, personal, and sick leave; thirteen (13) paid holidays; 403(b) retirement plan with employer contributions; paid parental leave; life insurance; and short- and long-term disability benefits.</w:t>
      </w:r>
    </w:p>
    <w:p w14:paraId="4D47E623" w14:textId="77777777" w:rsidR="00EB6C7D" w:rsidRDefault="00EB6C7D" w:rsidP="00346CA5">
      <w:pPr>
        <w:pStyle w:val="Default"/>
        <w:rPr>
          <w:rFonts w:ascii="Times New Roman" w:hAnsi="Times New Roman" w:cs="Times New Roman"/>
          <w:color w:val="auto"/>
        </w:rPr>
      </w:pPr>
    </w:p>
    <w:p w14:paraId="78947D85" w14:textId="77777777" w:rsidR="00346CA5" w:rsidRPr="00932E10" w:rsidRDefault="00346CA5" w:rsidP="00346CA5">
      <w:pPr>
        <w:spacing w:after="0" w:line="240" w:lineRule="auto"/>
        <w:rPr>
          <w:rFonts w:ascii="Times New Roman" w:hAnsi="Times New Roman" w:cs="Times New Roman"/>
          <w:b/>
          <w:sz w:val="24"/>
          <w:szCs w:val="24"/>
        </w:rPr>
      </w:pPr>
      <w:r w:rsidRPr="00932E10">
        <w:rPr>
          <w:rFonts w:ascii="Times New Roman" w:hAnsi="Times New Roman" w:cs="Times New Roman"/>
          <w:b/>
          <w:sz w:val="24"/>
          <w:szCs w:val="24"/>
        </w:rPr>
        <w:t>To apply</w:t>
      </w:r>
    </w:p>
    <w:p w14:paraId="70306DC8" w14:textId="77777777" w:rsidR="001553A2" w:rsidRPr="00932E10" w:rsidRDefault="001553A2" w:rsidP="00346CA5">
      <w:pPr>
        <w:spacing w:after="0" w:line="240" w:lineRule="auto"/>
        <w:rPr>
          <w:rFonts w:ascii="Times New Roman" w:hAnsi="Times New Roman" w:cs="Times New Roman"/>
          <w:b/>
          <w:sz w:val="24"/>
          <w:szCs w:val="24"/>
        </w:rPr>
      </w:pPr>
    </w:p>
    <w:p w14:paraId="49854A00" w14:textId="77777777" w:rsidR="00116938" w:rsidRPr="001553A2" w:rsidRDefault="00116938" w:rsidP="00116938">
      <w:pPr>
        <w:spacing w:after="0" w:line="240" w:lineRule="auto"/>
        <w:rPr>
          <w:rFonts w:ascii="Times New Roman" w:hAnsi="Times New Roman" w:cs="Times New Roman"/>
          <w:bCs/>
          <w:sz w:val="24"/>
          <w:szCs w:val="24"/>
        </w:rPr>
      </w:pPr>
      <w:r w:rsidRPr="001553A2">
        <w:rPr>
          <w:rFonts w:ascii="Times New Roman" w:hAnsi="Times New Roman" w:cs="Times New Roman"/>
          <w:bCs/>
          <w:sz w:val="24"/>
          <w:szCs w:val="24"/>
        </w:rPr>
        <w:t xml:space="preserve">Please submit a cover letter, resume and three references to </w:t>
      </w:r>
      <w:hyperlink r:id="rId8" w:history="1">
        <w:r w:rsidRPr="00BB6BA0">
          <w:rPr>
            <w:rStyle w:val="Hyperlink"/>
            <w:rFonts w:ascii="Times New Roman" w:hAnsi="Times New Roman" w:cs="Times New Roman"/>
            <w:bCs/>
            <w:sz w:val="24"/>
            <w:szCs w:val="24"/>
          </w:rPr>
          <w:t>financejobs@philalegal.org</w:t>
        </w:r>
      </w:hyperlink>
      <w:r w:rsidRPr="001553A2">
        <w:rPr>
          <w:rFonts w:ascii="Times New Roman" w:hAnsi="Times New Roman" w:cs="Times New Roman"/>
          <w:bCs/>
          <w:sz w:val="24"/>
          <w:szCs w:val="24"/>
        </w:rPr>
        <w:t>.</w:t>
      </w:r>
    </w:p>
    <w:p w14:paraId="132FA664" w14:textId="77777777" w:rsidR="007B7FB7" w:rsidRPr="00932E10" w:rsidRDefault="007B7FB7" w:rsidP="00346CA5">
      <w:pPr>
        <w:spacing w:after="0" w:line="240" w:lineRule="auto"/>
        <w:rPr>
          <w:rFonts w:ascii="Times New Roman" w:hAnsi="Times New Roman" w:cs="Times New Roman"/>
          <w:bCs/>
          <w:sz w:val="24"/>
          <w:szCs w:val="24"/>
        </w:rPr>
      </w:pPr>
    </w:p>
    <w:p w14:paraId="2D93CDAE" w14:textId="77777777" w:rsidR="007B7FB7" w:rsidRPr="00932E10" w:rsidRDefault="007B7FB7" w:rsidP="007B7FB7">
      <w:pPr>
        <w:shd w:val="clear" w:color="auto" w:fill="FFFFFF"/>
        <w:spacing w:after="150" w:line="240" w:lineRule="auto"/>
        <w:rPr>
          <w:rFonts w:ascii="Times New Roman" w:hAnsi="Times New Roman" w:cs="Times New Roman"/>
          <w:bCs/>
          <w:sz w:val="24"/>
          <w:szCs w:val="24"/>
        </w:rPr>
      </w:pPr>
      <w:r w:rsidRPr="00932E10">
        <w:rPr>
          <w:rFonts w:ascii="Times New Roman" w:hAnsi="Times New Roman" w:cs="Times New Roman"/>
          <w:bCs/>
          <w:sz w:val="24"/>
          <w:szCs w:val="24"/>
        </w:rPr>
        <w:t>PLA values a diverse work environment and strongly encourages women, people of color, people who identify as LGBTQ, people with disabilities, people who have experienced poverty or homelessness, and people who have had prior contact with the juvenile, criminal, or child welfare systems to apply. PLA invites all applicants to include in their cover letter a statement about how your background and/or experiences might contribute to the diversity, cultural vitality, and perspective of our staff and legal services practice.</w:t>
      </w:r>
    </w:p>
    <w:p w14:paraId="1B6136FF" w14:textId="77777777" w:rsidR="00FD5A71" w:rsidRPr="00932E10" w:rsidRDefault="00FD5A71" w:rsidP="00346CA5">
      <w:pPr>
        <w:spacing w:after="0" w:line="240" w:lineRule="auto"/>
        <w:rPr>
          <w:rFonts w:ascii="Times New Roman" w:hAnsi="Times New Roman" w:cs="Times New Roman"/>
          <w:b/>
          <w:sz w:val="24"/>
          <w:szCs w:val="24"/>
        </w:rPr>
      </w:pPr>
    </w:p>
    <w:p w14:paraId="413D6643" w14:textId="4D24358D" w:rsidR="00346CA5" w:rsidRPr="00932E10" w:rsidRDefault="00346CA5" w:rsidP="00346CA5">
      <w:pPr>
        <w:pStyle w:val="Default"/>
        <w:rPr>
          <w:rFonts w:ascii="Times New Roman" w:hAnsi="Times New Roman" w:cs="Times New Roman"/>
          <w:b/>
          <w:bCs/>
          <w:color w:val="auto"/>
        </w:rPr>
      </w:pPr>
      <w:r w:rsidRPr="00932E10">
        <w:rPr>
          <w:rFonts w:ascii="Times New Roman" w:hAnsi="Times New Roman" w:cs="Times New Roman"/>
          <w:b/>
          <w:bCs/>
          <w:color w:val="auto"/>
        </w:rPr>
        <w:t>About</w:t>
      </w:r>
      <w:r w:rsidR="00FD5A71" w:rsidRPr="00932E10">
        <w:rPr>
          <w:rFonts w:ascii="Times New Roman" w:hAnsi="Times New Roman" w:cs="Times New Roman"/>
          <w:b/>
          <w:bCs/>
          <w:color w:val="auto"/>
        </w:rPr>
        <w:t xml:space="preserve"> Philadelphia Legal Assistance </w:t>
      </w:r>
    </w:p>
    <w:p w14:paraId="7FC5C888" w14:textId="77777777" w:rsidR="001553A2" w:rsidRPr="00932E10" w:rsidRDefault="001553A2" w:rsidP="00346CA5">
      <w:pPr>
        <w:pStyle w:val="Default"/>
        <w:rPr>
          <w:rFonts w:ascii="Times New Roman" w:hAnsi="Times New Roman" w:cs="Times New Roman"/>
          <w:b/>
          <w:bCs/>
          <w:color w:val="auto"/>
        </w:rPr>
      </w:pPr>
    </w:p>
    <w:p w14:paraId="6181E960" w14:textId="16091E88" w:rsidR="00480513" w:rsidRPr="00932E10" w:rsidRDefault="00705362" w:rsidP="00480513">
      <w:pPr>
        <w:shd w:val="clear" w:color="auto" w:fill="FFFFFF"/>
        <w:spacing w:after="150" w:line="240" w:lineRule="auto"/>
        <w:rPr>
          <w:rFonts w:ascii="Times New Roman" w:eastAsia="Times New Roman" w:hAnsi="Times New Roman" w:cs="Times New Roman"/>
          <w:color w:val="000000"/>
          <w:sz w:val="24"/>
          <w:szCs w:val="24"/>
        </w:rPr>
      </w:pPr>
      <w:r w:rsidRPr="00932E10">
        <w:rPr>
          <w:rFonts w:ascii="Times New Roman" w:eastAsia="Times New Roman" w:hAnsi="Times New Roman" w:cs="Times New Roman"/>
          <w:color w:val="000000"/>
          <w:sz w:val="24"/>
          <w:szCs w:val="24"/>
        </w:rPr>
        <w:t xml:space="preserve">For more than 25 years, </w:t>
      </w:r>
      <w:r w:rsidR="00410B2A" w:rsidRPr="00932E10">
        <w:rPr>
          <w:rFonts w:ascii="Times New Roman" w:eastAsia="Times New Roman" w:hAnsi="Times New Roman" w:cs="Times New Roman"/>
          <w:color w:val="000000"/>
          <w:sz w:val="24"/>
          <w:szCs w:val="24"/>
        </w:rPr>
        <w:t xml:space="preserve">Philadelphia Legal Assistance </w:t>
      </w:r>
      <w:r w:rsidRPr="00932E10">
        <w:rPr>
          <w:rFonts w:ascii="Times New Roman" w:eastAsia="Times New Roman" w:hAnsi="Times New Roman" w:cs="Times New Roman"/>
          <w:color w:val="000000"/>
          <w:sz w:val="24"/>
          <w:szCs w:val="24"/>
        </w:rPr>
        <w:t xml:space="preserve">has </w:t>
      </w:r>
      <w:r w:rsidR="00F3601B" w:rsidRPr="00932E10">
        <w:rPr>
          <w:rFonts w:ascii="Times New Roman" w:eastAsia="Times New Roman" w:hAnsi="Times New Roman" w:cs="Times New Roman"/>
          <w:color w:val="000000"/>
          <w:sz w:val="24"/>
          <w:szCs w:val="24"/>
        </w:rPr>
        <w:t xml:space="preserve">provided free civil legal services to low-income individuals and families to ensure equal access to justice and strengthen Philadelphia’s communities. </w:t>
      </w:r>
      <w:r w:rsidRPr="00932E10">
        <w:rPr>
          <w:rFonts w:ascii="Times New Roman" w:eastAsia="Times New Roman" w:hAnsi="Times New Roman" w:cs="Times New Roman"/>
          <w:color w:val="000000"/>
          <w:sz w:val="24"/>
          <w:szCs w:val="24"/>
        </w:rPr>
        <w:t>Our nearly 100 employees</w:t>
      </w:r>
      <w:r w:rsidR="00F3601B" w:rsidRPr="00932E10">
        <w:rPr>
          <w:rFonts w:ascii="Times New Roman" w:eastAsia="Times New Roman" w:hAnsi="Times New Roman" w:cs="Times New Roman"/>
          <w:color w:val="000000"/>
          <w:sz w:val="24"/>
          <w:szCs w:val="24"/>
        </w:rPr>
        <w:t xml:space="preserve"> work </w:t>
      </w:r>
      <w:r w:rsidR="007B7FB7" w:rsidRPr="00932E10">
        <w:rPr>
          <w:rFonts w:ascii="Times New Roman" w:eastAsia="Times New Roman" w:hAnsi="Times New Roman" w:cs="Times New Roman"/>
          <w:color w:val="000000"/>
          <w:sz w:val="24"/>
          <w:szCs w:val="24"/>
        </w:rPr>
        <w:t xml:space="preserve">across 7 divisions to serve </w:t>
      </w:r>
      <w:r w:rsidR="00F3601B" w:rsidRPr="00932E10">
        <w:rPr>
          <w:rFonts w:ascii="Times New Roman" w:eastAsia="Times New Roman" w:hAnsi="Times New Roman" w:cs="Times New Roman"/>
          <w:color w:val="000000"/>
          <w:sz w:val="24"/>
          <w:szCs w:val="24"/>
        </w:rPr>
        <w:t xml:space="preserve">over 8,000 clients </w:t>
      </w:r>
      <w:r w:rsidR="007B7FB7" w:rsidRPr="00932E10">
        <w:rPr>
          <w:rFonts w:ascii="Times New Roman" w:eastAsia="Times New Roman" w:hAnsi="Times New Roman" w:cs="Times New Roman"/>
          <w:color w:val="000000"/>
          <w:sz w:val="24"/>
          <w:szCs w:val="24"/>
        </w:rPr>
        <w:t xml:space="preserve">annually, providing </w:t>
      </w:r>
      <w:r w:rsidR="00410B2A" w:rsidRPr="00932E10">
        <w:rPr>
          <w:rFonts w:ascii="Times New Roman" w:eastAsia="Times New Roman" w:hAnsi="Times New Roman" w:cs="Times New Roman"/>
          <w:color w:val="000000"/>
          <w:sz w:val="24"/>
          <w:szCs w:val="24"/>
        </w:rPr>
        <w:t xml:space="preserve">direct legal representation, </w:t>
      </w:r>
      <w:r w:rsidR="00F3601B" w:rsidRPr="00932E10">
        <w:rPr>
          <w:rFonts w:ascii="Times New Roman" w:eastAsia="Times New Roman" w:hAnsi="Times New Roman" w:cs="Times New Roman"/>
          <w:color w:val="000000"/>
          <w:sz w:val="24"/>
          <w:szCs w:val="24"/>
        </w:rPr>
        <w:t>advice</w:t>
      </w:r>
      <w:r w:rsidR="009B32E5" w:rsidRPr="00932E10">
        <w:rPr>
          <w:rFonts w:ascii="Times New Roman" w:eastAsia="Times New Roman" w:hAnsi="Times New Roman" w:cs="Times New Roman"/>
          <w:color w:val="000000"/>
          <w:sz w:val="24"/>
          <w:szCs w:val="24"/>
        </w:rPr>
        <w:t>,</w:t>
      </w:r>
      <w:r w:rsidR="00F3601B" w:rsidRPr="00932E10">
        <w:rPr>
          <w:rFonts w:ascii="Times New Roman" w:eastAsia="Times New Roman" w:hAnsi="Times New Roman" w:cs="Times New Roman"/>
          <w:color w:val="000000"/>
          <w:sz w:val="24"/>
          <w:szCs w:val="24"/>
        </w:rPr>
        <w:t xml:space="preserve"> and information related to housing, public benefits, protection from abuse, </w:t>
      </w:r>
      <w:r w:rsidR="007B7FB7" w:rsidRPr="00932E10">
        <w:rPr>
          <w:rFonts w:ascii="Times New Roman" w:eastAsia="Times New Roman" w:hAnsi="Times New Roman" w:cs="Times New Roman"/>
          <w:color w:val="000000"/>
          <w:sz w:val="24"/>
          <w:szCs w:val="24"/>
        </w:rPr>
        <w:t>child custody, farmworker rights</w:t>
      </w:r>
      <w:r w:rsidR="009B32E5" w:rsidRPr="00932E10">
        <w:rPr>
          <w:rFonts w:ascii="Times New Roman" w:eastAsia="Times New Roman" w:hAnsi="Times New Roman" w:cs="Times New Roman"/>
          <w:color w:val="000000"/>
          <w:sz w:val="24"/>
          <w:szCs w:val="24"/>
        </w:rPr>
        <w:t>,</w:t>
      </w:r>
      <w:r w:rsidR="007B7FB7" w:rsidRPr="00932E10">
        <w:rPr>
          <w:rFonts w:ascii="Times New Roman" w:eastAsia="Times New Roman" w:hAnsi="Times New Roman" w:cs="Times New Roman"/>
          <w:color w:val="000000"/>
          <w:sz w:val="24"/>
          <w:szCs w:val="24"/>
        </w:rPr>
        <w:t xml:space="preserve"> </w:t>
      </w:r>
      <w:r w:rsidR="00F3601B" w:rsidRPr="00932E10">
        <w:rPr>
          <w:rFonts w:ascii="Times New Roman" w:eastAsia="Times New Roman" w:hAnsi="Times New Roman" w:cs="Times New Roman"/>
          <w:color w:val="000000"/>
          <w:sz w:val="24"/>
          <w:szCs w:val="24"/>
        </w:rPr>
        <w:t xml:space="preserve">and more. </w:t>
      </w:r>
    </w:p>
    <w:p w14:paraId="0CCB9587" w14:textId="77777777" w:rsidR="002113A2" w:rsidRDefault="002113A2" w:rsidP="00480513">
      <w:pPr>
        <w:shd w:val="clear" w:color="auto" w:fill="FFFFFF"/>
        <w:spacing w:after="150" w:line="240" w:lineRule="auto"/>
        <w:rPr>
          <w:rFonts w:ascii="Times New Roman" w:eastAsia="Times New Roman" w:hAnsi="Times New Roman" w:cs="Times New Roman"/>
          <w:color w:val="000000"/>
          <w:sz w:val="24"/>
          <w:szCs w:val="24"/>
        </w:rPr>
      </w:pPr>
    </w:p>
    <w:p w14:paraId="60189266" w14:textId="77777777" w:rsidR="002113A2" w:rsidRDefault="002113A2" w:rsidP="00480513">
      <w:pPr>
        <w:shd w:val="clear" w:color="auto" w:fill="FFFFFF"/>
        <w:spacing w:after="150" w:line="240" w:lineRule="auto"/>
        <w:rPr>
          <w:rFonts w:ascii="Times New Roman" w:eastAsia="Times New Roman" w:hAnsi="Times New Roman" w:cs="Times New Roman"/>
          <w:color w:val="000000"/>
          <w:sz w:val="24"/>
          <w:szCs w:val="24"/>
        </w:rPr>
      </w:pPr>
    </w:p>
    <w:p w14:paraId="097BB33E" w14:textId="77777777" w:rsidR="0047307A" w:rsidRDefault="0047307A">
      <w:pPr>
        <w:rPr>
          <w:rFonts w:ascii="Calibri" w:eastAsia="Times New Roman" w:hAnsi="Calibri" w:cs="Calibri"/>
          <w:color w:val="000000"/>
        </w:rPr>
      </w:pPr>
      <w:r>
        <w:rPr>
          <w:rFonts w:ascii="Calibri" w:eastAsia="Times New Roman" w:hAnsi="Calibri" w:cs="Calibri"/>
          <w:color w:val="000000"/>
        </w:rPr>
        <w:br w:type="page"/>
      </w:r>
    </w:p>
    <w:p w14:paraId="077AA8E2" w14:textId="77777777" w:rsidR="0047307A" w:rsidRDefault="0047307A" w:rsidP="002113A2">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sectPr w:rsidR="0047307A" w:rsidSect="001553A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6CFD"/>
    <w:multiLevelType w:val="hybridMultilevel"/>
    <w:tmpl w:val="0EA4F66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9B29F9"/>
    <w:multiLevelType w:val="multilevel"/>
    <w:tmpl w:val="EBC6BBC6"/>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abstractNum w:abstractNumId="2" w15:restartNumberingAfterBreak="0">
    <w:nsid w:val="063E1A4B"/>
    <w:multiLevelType w:val="multilevel"/>
    <w:tmpl w:val="AAC0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B2C3A"/>
    <w:multiLevelType w:val="multilevel"/>
    <w:tmpl w:val="DBC0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D72EC"/>
    <w:multiLevelType w:val="multilevel"/>
    <w:tmpl w:val="848C574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Open Sans" w:eastAsia="Times New Roman" w:hAnsi="Open Sans" w:cs="Open San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1E106A8"/>
    <w:multiLevelType w:val="multilevel"/>
    <w:tmpl w:val="848C574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Open Sans" w:eastAsia="Times New Roman" w:hAnsi="Open Sans" w:cs="Open San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37517BD"/>
    <w:multiLevelType w:val="hybridMultilevel"/>
    <w:tmpl w:val="CA76C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F208E"/>
    <w:multiLevelType w:val="multilevel"/>
    <w:tmpl w:val="29DA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541E0"/>
    <w:multiLevelType w:val="multilevel"/>
    <w:tmpl w:val="F40E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084425"/>
    <w:multiLevelType w:val="multilevel"/>
    <w:tmpl w:val="848C574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Open Sans" w:eastAsia="Times New Roman" w:hAnsi="Open Sans" w:cs="Open San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C133B8F"/>
    <w:multiLevelType w:val="multilevel"/>
    <w:tmpl w:val="4BDEE4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DDE754C"/>
    <w:multiLevelType w:val="multilevel"/>
    <w:tmpl w:val="676AC1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1643FF9"/>
    <w:multiLevelType w:val="multilevel"/>
    <w:tmpl w:val="CFF4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107F4A"/>
    <w:multiLevelType w:val="hybridMultilevel"/>
    <w:tmpl w:val="C5805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1E7957"/>
    <w:multiLevelType w:val="multilevel"/>
    <w:tmpl w:val="AAE4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0D5F9A"/>
    <w:multiLevelType w:val="hybridMultilevel"/>
    <w:tmpl w:val="B5D2A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1250F0"/>
    <w:multiLevelType w:val="hybridMultilevel"/>
    <w:tmpl w:val="97982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FE03D9"/>
    <w:multiLevelType w:val="hybridMultilevel"/>
    <w:tmpl w:val="7ED2A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912999"/>
    <w:multiLevelType w:val="multilevel"/>
    <w:tmpl w:val="848C574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Open Sans" w:eastAsia="Times New Roman" w:hAnsi="Open Sans" w:cs="Open San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1995833"/>
    <w:multiLevelType w:val="multilevel"/>
    <w:tmpl w:val="D3EA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BB362C"/>
    <w:multiLevelType w:val="multilevel"/>
    <w:tmpl w:val="FA18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70639B"/>
    <w:multiLevelType w:val="multilevel"/>
    <w:tmpl w:val="1EA2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782D7C"/>
    <w:multiLevelType w:val="multilevel"/>
    <w:tmpl w:val="50FA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77203E"/>
    <w:multiLevelType w:val="multilevel"/>
    <w:tmpl w:val="848C574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Open Sans" w:eastAsia="Times New Roman" w:hAnsi="Open Sans" w:cs="Open San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9E5279E"/>
    <w:multiLevelType w:val="multilevel"/>
    <w:tmpl w:val="848C574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Open Sans" w:eastAsia="Times New Roman" w:hAnsi="Open Sans" w:cs="Open San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DC307E9"/>
    <w:multiLevelType w:val="multilevel"/>
    <w:tmpl w:val="53F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0B4B31"/>
    <w:multiLevelType w:val="hybridMultilevel"/>
    <w:tmpl w:val="A6105A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B44C0C"/>
    <w:multiLevelType w:val="multilevel"/>
    <w:tmpl w:val="6ED2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C77B9A"/>
    <w:multiLevelType w:val="hybridMultilevel"/>
    <w:tmpl w:val="64CE9626"/>
    <w:lvl w:ilvl="0" w:tplc="AF14285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9B12AE"/>
    <w:multiLevelType w:val="multilevel"/>
    <w:tmpl w:val="9244DA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A7E6C6C"/>
    <w:multiLevelType w:val="multilevel"/>
    <w:tmpl w:val="8298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490AD2"/>
    <w:multiLevelType w:val="multilevel"/>
    <w:tmpl w:val="B43C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61614B"/>
    <w:multiLevelType w:val="hybridMultilevel"/>
    <w:tmpl w:val="94060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F27579"/>
    <w:multiLevelType w:val="hybridMultilevel"/>
    <w:tmpl w:val="43A20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AC230B"/>
    <w:multiLevelType w:val="hybridMultilevel"/>
    <w:tmpl w:val="510A6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64465E"/>
    <w:multiLevelType w:val="multilevel"/>
    <w:tmpl w:val="848C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CE329C"/>
    <w:multiLevelType w:val="multilevel"/>
    <w:tmpl w:val="848C574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Open Sans" w:eastAsia="Times New Roman" w:hAnsi="Open Sans" w:cs="Open San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30714B9"/>
    <w:multiLevelType w:val="hybridMultilevel"/>
    <w:tmpl w:val="7B04B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C84A5A"/>
    <w:multiLevelType w:val="multilevel"/>
    <w:tmpl w:val="2D78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166F4B"/>
    <w:multiLevelType w:val="hybridMultilevel"/>
    <w:tmpl w:val="D12876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F176055"/>
    <w:multiLevelType w:val="multilevel"/>
    <w:tmpl w:val="B202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5B16B7"/>
    <w:multiLevelType w:val="multilevel"/>
    <w:tmpl w:val="848C574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Open Sans" w:eastAsia="Times New Roman" w:hAnsi="Open Sans" w:cs="Open San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46856247">
    <w:abstractNumId w:val="12"/>
  </w:num>
  <w:num w:numId="2" w16cid:durableId="341013397">
    <w:abstractNumId w:val="14"/>
  </w:num>
  <w:num w:numId="3" w16cid:durableId="278411696">
    <w:abstractNumId w:val="3"/>
  </w:num>
  <w:num w:numId="4" w16cid:durableId="555238905">
    <w:abstractNumId w:val="25"/>
  </w:num>
  <w:num w:numId="5" w16cid:durableId="1980264446">
    <w:abstractNumId w:val="38"/>
  </w:num>
  <w:num w:numId="6" w16cid:durableId="736173319">
    <w:abstractNumId w:val="40"/>
  </w:num>
  <w:num w:numId="7" w16cid:durableId="1494028280">
    <w:abstractNumId w:val="35"/>
  </w:num>
  <w:num w:numId="8" w16cid:durableId="939414903">
    <w:abstractNumId w:val="6"/>
  </w:num>
  <w:num w:numId="9" w16cid:durableId="1526943110">
    <w:abstractNumId w:val="15"/>
  </w:num>
  <w:num w:numId="10" w16cid:durableId="1056247695">
    <w:abstractNumId w:val="37"/>
  </w:num>
  <w:num w:numId="11" w16cid:durableId="1494252895">
    <w:abstractNumId w:val="16"/>
  </w:num>
  <w:num w:numId="12" w16cid:durableId="2365071">
    <w:abstractNumId w:val="11"/>
  </w:num>
  <w:num w:numId="13" w16cid:durableId="656693543">
    <w:abstractNumId w:val="21"/>
  </w:num>
  <w:num w:numId="14" w16cid:durableId="1530098219">
    <w:abstractNumId w:val="20"/>
  </w:num>
  <w:num w:numId="15" w16cid:durableId="591623725">
    <w:abstractNumId w:val="8"/>
  </w:num>
  <w:num w:numId="16" w16cid:durableId="254292055">
    <w:abstractNumId w:val="5"/>
  </w:num>
  <w:num w:numId="17" w16cid:durableId="107968200">
    <w:abstractNumId w:val="9"/>
  </w:num>
  <w:num w:numId="18" w16cid:durableId="1335035838">
    <w:abstractNumId w:val="41"/>
  </w:num>
  <w:num w:numId="19" w16cid:durableId="153878856">
    <w:abstractNumId w:val="29"/>
  </w:num>
  <w:num w:numId="20" w16cid:durableId="766735630">
    <w:abstractNumId w:val="10"/>
  </w:num>
  <w:num w:numId="21" w16cid:durableId="1699113205">
    <w:abstractNumId w:val="0"/>
  </w:num>
  <w:num w:numId="22" w16cid:durableId="1704600493">
    <w:abstractNumId w:val="39"/>
  </w:num>
  <w:num w:numId="23" w16cid:durableId="146677556">
    <w:abstractNumId w:val="23"/>
  </w:num>
  <w:num w:numId="24" w16cid:durableId="1259867471">
    <w:abstractNumId w:val="7"/>
  </w:num>
  <w:num w:numId="25" w16cid:durableId="428041996">
    <w:abstractNumId w:val="30"/>
  </w:num>
  <w:num w:numId="26" w16cid:durableId="1431470028">
    <w:abstractNumId w:val="27"/>
  </w:num>
  <w:num w:numId="27" w16cid:durableId="964234030">
    <w:abstractNumId w:val="36"/>
  </w:num>
  <w:num w:numId="28" w16cid:durableId="764422399">
    <w:abstractNumId w:val="18"/>
  </w:num>
  <w:num w:numId="29" w16cid:durableId="1467045914">
    <w:abstractNumId w:val="4"/>
  </w:num>
  <w:num w:numId="30" w16cid:durableId="1963339512">
    <w:abstractNumId w:val="24"/>
  </w:num>
  <w:num w:numId="31" w16cid:durableId="300811115">
    <w:abstractNumId w:val="26"/>
  </w:num>
  <w:num w:numId="32" w16cid:durableId="1904172370">
    <w:abstractNumId w:val="33"/>
  </w:num>
  <w:num w:numId="33" w16cid:durableId="2067952689">
    <w:abstractNumId w:val="17"/>
  </w:num>
  <w:num w:numId="34" w16cid:durableId="1910533206">
    <w:abstractNumId w:val="32"/>
  </w:num>
  <w:num w:numId="35" w16cid:durableId="1775250576">
    <w:abstractNumId w:val="28"/>
  </w:num>
  <w:num w:numId="36" w16cid:durableId="180315268">
    <w:abstractNumId w:val="1"/>
  </w:num>
  <w:num w:numId="37" w16cid:durableId="18314479">
    <w:abstractNumId w:val="31"/>
  </w:num>
  <w:num w:numId="38" w16cid:durableId="930044595">
    <w:abstractNumId w:val="19"/>
  </w:num>
  <w:num w:numId="39" w16cid:durableId="1913855217">
    <w:abstractNumId w:val="22"/>
  </w:num>
  <w:num w:numId="40" w16cid:durableId="616984248">
    <w:abstractNumId w:val="2"/>
  </w:num>
  <w:num w:numId="41" w16cid:durableId="886380128">
    <w:abstractNumId w:val="13"/>
  </w:num>
  <w:num w:numId="42" w16cid:durableId="3265917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CE"/>
    <w:rsid w:val="00004F53"/>
    <w:rsid w:val="00053A0F"/>
    <w:rsid w:val="00074662"/>
    <w:rsid w:val="00075162"/>
    <w:rsid w:val="000A1136"/>
    <w:rsid w:val="000A7E6E"/>
    <w:rsid w:val="000C2390"/>
    <w:rsid w:val="000F0C14"/>
    <w:rsid w:val="001038B6"/>
    <w:rsid w:val="00116938"/>
    <w:rsid w:val="001553A2"/>
    <w:rsid w:val="001773BC"/>
    <w:rsid w:val="001B03E5"/>
    <w:rsid w:val="001B1E6D"/>
    <w:rsid w:val="001F78F3"/>
    <w:rsid w:val="002053A7"/>
    <w:rsid w:val="002113A2"/>
    <w:rsid w:val="00227ADC"/>
    <w:rsid w:val="00245980"/>
    <w:rsid w:val="00250B39"/>
    <w:rsid w:val="0025331D"/>
    <w:rsid w:val="002D3D7C"/>
    <w:rsid w:val="00333E8C"/>
    <w:rsid w:val="00336C6D"/>
    <w:rsid w:val="00346CA5"/>
    <w:rsid w:val="00390345"/>
    <w:rsid w:val="003B16E5"/>
    <w:rsid w:val="003D322B"/>
    <w:rsid w:val="00410B2A"/>
    <w:rsid w:val="0047307A"/>
    <w:rsid w:val="00480513"/>
    <w:rsid w:val="00495419"/>
    <w:rsid w:val="004D0F19"/>
    <w:rsid w:val="004D2AD0"/>
    <w:rsid w:val="004D60D7"/>
    <w:rsid w:val="004F5532"/>
    <w:rsid w:val="004F62A1"/>
    <w:rsid w:val="005623A6"/>
    <w:rsid w:val="0056363F"/>
    <w:rsid w:val="00584EB0"/>
    <w:rsid w:val="005929BD"/>
    <w:rsid w:val="005A55C8"/>
    <w:rsid w:val="005D08DF"/>
    <w:rsid w:val="005E00D1"/>
    <w:rsid w:val="00680339"/>
    <w:rsid w:val="006C200F"/>
    <w:rsid w:val="006C7648"/>
    <w:rsid w:val="00705362"/>
    <w:rsid w:val="00746774"/>
    <w:rsid w:val="00770A84"/>
    <w:rsid w:val="007B7FB7"/>
    <w:rsid w:val="00800AEC"/>
    <w:rsid w:val="0085742F"/>
    <w:rsid w:val="008B14CE"/>
    <w:rsid w:val="008D4E34"/>
    <w:rsid w:val="008F4C62"/>
    <w:rsid w:val="00932E10"/>
    <w:rsid w:val="00953FD9"/>
    <w:rsid w:val="009A4EF7"/>
    <w:rsid w:val="009B32E5"/>
    <w:rsid w:val="009F075B"/>
    <w:rsid w:val="009F1030"/>
    <w:rsid w:val="00A37D53"/>
    <w:rsid w:val="00A40A29"/>
    <w:rsid w:val="00A46BB7"/>
    <w:rsid w:val="00A71D95"/>
    <w:rsid w:val="00AA01F0"/>
    <w:rsid w:val="00AB588B"/>
    <w:rsid w:val="00B44F47"/>
    <w:rsid w:val="00B83B90"/>
    <w:rsid w:val="00BB57EA"/>
    <w:rsid w:val="00BC0FEB"/>
    <w:rsid w:val="00BC68FA"/>
    <w:rsid w:val="00BC7942"/>
    <w:rsid w:val="00C04E23"/>
    <w:rsid w:val="00C355F3"/>
    <w:rsid w:val="00C41942"/>
    <w:rsid w:val="00C57CF3"/>
    <w:rsid w:val="00C95749"/>
    <w:rsid w:val="00CA5537"/>
    <w:rsid w:val="00CD1D88"/>
    <w:rsid w:val="00CE05BA"/>
    <w:rsid w:val="00CE76B2"/>
    <w:rsid w:val="00D12FBE"/>
    <w:rsid w:val="00D203CE"/>
    <w:rsid w:val="00D51F29"/>
    <w:rsid w:val="00DB593B"/>
    <w:rsid w:val="00DF656B"/>
    <w:rsid w:val="00E03808"/>
    <w:rsid w:val="00E10C5F"/>
    <w:rsid w:val="00E20FC5"/>
    <w:rsid w:val="00E670BD"/>
    <w:rsid w:val="00E81D6A"/>
    <w:rsid w:val="00E82E14"/>
    <w:rsid w:val="00EB0970"/>
    <w:rsid w:val="00EB6C7D"/>
    <w:rsid w:val="00EE1D7D"/>
    <w:rsid w:val="00F3601B"/>
    <w:rsid w:val="00F855EF"/>
    <w:rsid w:val="00FC341E"/>
    <w:rsid w:val="00FD5A71"/>
    <w:rsid w:val="00FD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C73E"/>
  <w15:chartTrackingRefBased/>
  <w15:docId w15:val="{45AD1D79-8361-4BA7-8011-E126300F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D7C"/>
    <w:pPr>
      <w:ind w:left="720"/>
      <w:contextualSpacing/>
    </w:pPr>
  </w:style>
  <w:style w:type="paragraph" w:customStyle="1" w:styleId="Default">
    <w:name w:val="Default"/>
    <w:rsid w:val="002D3D7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9F10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1030"/>
    <w:rPr>
      <w:b/>
      <w:bCs/>
    </w:rPr>
  </w:style>
  <w:style w:type="character" w:styleId="Hyperlink">
    <w:name w:val="Hyperlink"/>
    <w:basedOn w:val="DefaultParagraphFont"/>
    <w:uiPriority w:val="99"/>
    <w:unhideWhenUsed/>
    <w:rsid w:val="00346CA5"/>
    <w:rPr>
      <w:color w:val="0563C1" w:themeColor="hyperlink"/>
      <w:u w:val="single"/>
    </w:rPr>
  </w:style>
  <w:style w:type="character" w:styleId="UnresolvedMention">
    <w:name w:val="Unresolved Mention"/>
    <w:basedOn w:val="DefaultParagraphFont"/>
    <w:uiPriority w:val="99"/>
    <w:semiHidden/>
    <w:unhideWhenUsed/>
    <w:rsid w:val="00FD5A71"/>
    <w:rPr>
      <w:color w:val="605E5C"/>
      <w:shd w:val="clear" w:color="auto" w:fill="E1DFDD"/>
    </w:rPr>
  </w:style>
  <w:style w:type="character" w:styleId="CommentReference">
    <w:name w:val="annotation reference"/>
    <w:basedOn w:val="DefaultParagraphFont"/>
    <w:uiPriority w:val="99"/>
    <w:semiHidden/>
    <w:unhideWhenUsed/>
    <w:rsid w:val="00FD5A71"/>
    <w:rPr>
      <w:sz w:val="16"/>
      <w:szCs w:val="16"/>
    </w:rPr>
  </w:style>
  <w:style w:type="paragraph" w:styleId="CommentText">
    <w:name w:val="annotation text"/>
    <w:basedOn w:val="Normal"/>
    <w:link w:val="CommentTextChar"/>
    <w:uiPriority w:val="99"/>
    <w:unhideWhenUsed/>
    <w:rsid w:val="00FD5A71"/>
    <w:pPr>
      <w:spacing w:line="240" w:lineRule="auto"/>
    </w:pPr>
    <w:rPr>
      <w:sz w:val="20"/>
      <w:szCs w:val="20"/>
    </w:rPr>
  </w:style>
  <w:style w:type="character" w:customStyle="1" w:styleId="CommentTextChar">
    <w:name w:val="Comment Text Char"/>
    <w:basedOn w:val="DefaultParagraphFont"/>
    <w:link w:val="CommentText"/>
    <w:uiPriority w:val="99"/>
    <w:rsid w:val="00FD5A71"/>
    <w:rPr>
      <w:sz w:val="20"/>
      <w:szCs w:val="20"/>
    </w:rPr>
  </w:style>
  <w:style w:type="paragraph" w:styleId="CommentSubject">
    <w:name w:val="annotation subject"/>
    <w:basedOn w:val="CommentText"/>
    <w:next w:val="CommentText"/>
    <w:link w:val="CommentSubjectChar"/>
    <w:uiPriority w:val="99"/>
    <w:semiHidden/>
    <w:unhideWhenUsed/>
    <w:rsid w:val="00FD5A71"/>
    <w:rPr>
      <w:b/>
      <w:bCs/>
    </w:rPr>
  </w:style>
  <w:style w:type="character" w:customStyle="1" w:styleId="CommentSubjectChar">
    <w:name w:val="Comment Subject Char"/>
    <w:basedOn w:val="CommentTextChar"/>
    <w:link w:val="CommentSubject"/>
    <w:uiPriority w:val="99"/>
    <w:semiHidden/>
    <w:rsid w:val="00FD5A71"/>
    <w:rPr>
      <w:b/>
      <w:bCs/>
      <w:sz w:val="20"/>
      <w:szCs w:val="20"/>
    </w:rPr>
  </w:style>
  <w:style w:type="character" w:styleId="Emphasis">
    <w:name w:val="Emphasis"/>
    <w:basedOn w:val="DefaultParagraphFont"/>
    <w:uiPriority w:val="20"/>
    <w:qFormat/>
    <w:rsid w:val="000C2390"/>
    <w:rPr>
      <w:i/>
      <w:iCs/>
    </w:rPr>
  </w:style>
  <w:style w:type="paragraph" w:styleId="BalloonText">
    <w:name w:val="Balloon Text"/>
    <w:basedOn w:val="Normal"/>
    <w:link w:val="BalloonTextChar"/>
    <w:uiPriority w:val="99"/>
    <w:semiHidden/>
    <w:unhideWhenUsed/>
    <w:rsid w:val="00584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E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382928">
      <w:bodyDiv w:val="1"/>
      <w:marLeft w:val="0"/>
      <w:marRight w:val="0"/>
      <w:marTop w:val="0"/>
      <w:marBottom w:val="0"/>
      <w:divBdr>
        <w:top w:val="none" w:sz="0" w:space="0" w:color="auto"/>
        <w:left w:val="none" w:sz="0" w:space="0" w:color="auto"/>
        <w:bottom w:val="none" w:sz="0" w:space="0" w:color="auto"/>
        <w:right w:val="none" w:sz="0" w:space="0" w:color="auto"/>
      </w:divBdr>
    </w:div>
    <w:div w:id="933125130">
      <w:bodyDiv w:val="1"/>
      <w:marLeft w:val="0"/>
      <w:marRight w:val="0"/>
      <w:marTop w:val="0"/>
      <w:marBottom w:val="0"/>
      <w:divBdr>
        <w:top w:val="none" w:sz="0" w:space="0" w:color="auto"/>
        <w:left w:val="none" w:sz="0" w:space="0" w:color="auto"/>
        <w:bottom w:val="none" w:sz="0" w:space="0" w:color="auto"/>
        <w:right w:val="none" w:sz="0" w:space="0" w:color="auto"/>
      </w:divBdr>
    </w:div>
    <w:div w:id="1446341573">
      <w:bodyDiv w:val="1"/>
      <w:marLeft w:val="0"/>
      <w:marRight w:val="0"/>
      <w:marTop w:val="0"/>
      <w:marBottom w:val="0"/>
      <w:divBdr>
        <w:top w:val="none" w:sz="0" w:space="0" w:color="auto"/>
        <w:left w:val="none" w:sz="0" w:space="0" w:color="auto"/>
        <w:bottom w:val="none" w:sz="0" w:space="0" w:color="auto"/>
        <w:right w:val="none" w:sz="0" w:space="0" w:color="auto"/>
      </w:divBdr>
    </w:div>
    <w:div w:id="1543781408">
      <w:bodyDiv w:val="1"/>
      <w:marLeft w:val="0"/>
      <w:marRight w:val="0"/>
      <w:marTop w:val="0"/>
      <w:marBottom w:val="0"/>
      <w:divBdr>
        <w:top w:val="none" w:sz="0" w:space="0" w:color="auto"/>
        <w:left w:val="none" w:sz="0" w:space="0" w:color="auto"/>
        <w:bottom w:val="none" w:sz="0" w:space="0" w:color="auto"/>
        <w:right w:val="none" w:sz="0" w:space="0" w:color="auto"/>
      </w:divBdr>
    </w:div>
    <w:div w:id="1713462235">
      <w:bodyDiv w:val="1"/>
      <w:marLeft w:val="0"/>
      <w:marRight w:val="0"/>
      <w:marTop w:val="0"/>
      <w:marBottom w:val="0"/>
      <w:divBdr>
        <w:top w:val="none" w:sz="0" w:space="0" w:color="auto"/>
        <w:left w:val="none" w:sz="0" w:space="0" w:color="auto"/>
        <w:bottom w:val="none" w:sz="0" w:space="0" w:color="auto"/>
        <w:right w:val="none" w:sz="0" w:space="0" w:color="auto"/>
      </w:divBdr>
      <w:divsChild>
        <w:div w:id="1015111842">
          <w:marLeft w:val="0"/>
          <w:marRight w:val="0"/>
          <w:marTop w:val="0"/>
          <w:marBottom w:val="0"/>
          <w:divBdr>
            <w:top w:val="none" w:sz="0" w:space="0" w:color="auto"/>
            <w:left w:val="none" w:sz="0" w:space="0" w:color="auto"/>
            <w:bottom w:val="none" w:sz="0" w:space="0" w:color="auto"/>
            <w:right w:val="none" w:sz="0" w:space="0" w:color="auto"/>
          </w:divBdr>
        </w:div>
        <w:div w:id="1434782696">
          <w:marLeft w:val="0"/>
          <w:marRight w:val="0"/>
          <w:marTop w:val="0"/>
          <w:marBottom w:val="0"/>
          <w:divBdr>
            <w:top w:val="none" w:sz="0" w:space="0" w:color="auto"/>
            <w:left w:val="none" w:sz="0" w:space="0" w:color="auto"/>
            <w:bottom w:val="none" w:sz="0" w:space="0" w:color="auto"/>
            <w:right w:val="none" w:sz="0" w:space="0" w:color="auto"/>
          </w:divBdr>
        </w:div>
        <w:div w:id="66651536">
          <w:marLeft w:val="0"/>
          <w:marRight w:val="0"/>
          <w:marTop w:val="0"/>
          <w:marBottom w:val="0"/>
          <w:divBdr>
            <w:top w:val="none" w:sz="0" w:space="0" w:color="auto"/>
            <w:left w:val="none" w:sz="0" w:space="0" w:color="auto"/>
            <w:bottom w:val="none" w:sz="0" w:space="0" w:color="auto"/>
            <w:right w:val="none" w:sz="0" w:space="0" w:color="auto"/>
          </w:divBdr>
        </w:div>
      </w:divsChild>
    </w:div>
    <w:div w:id="1741832531">
      <w:bodyDiv w:val="1"/>
      <w:marLeft w:val="0"/>
      <w:marRight w:val="0"/>
      <w:marTop w:val="0"/>
      <w:marBottom w:val="0"/>
      <w:divBdr>
        <w:top w:val="none" w:sz="0" w:space="0" w:color="auto"/>
        <w:left w:val="none" w:sz="0" w:space="0" w:color="auto"/>
        <w:bottom w:val="none" w:sz="0" w:space="0" w:color="auto"/>
        <w:right w:val="none" w:sz="0" w:space="0" w:color="auto"/>
      </w:divBdr>
    </w:div>
    <w:div w:id="1918242659">
      <w:bodyDiv w:val="1"/>
      <w:marLeft w:val="0"/>
      <w:marRight w:val="0"/>
      <w:marTop w:val="0"/>
      <w:marBottom w:val="0"/>
      <w:divBdr>
        <w:top w:val="none" w:sz="0" w:space="0" w:color="auto"/>
        <w:left w:val="none" w:sz="0" w:space="0" w:color="auto"/>
        <w:bottom w:val="none" w:sz="0" w:space="0" w:color="auto"/>
        <w:right w:val="none" w:sz="0" w:space="0" w:color="auto"/>
      </w:divBdr>
    </w:div>
    <w:div w:id="2064058578">
      <w:bodyDiv w:val="1"/>
      <w:marLeft w:val="0"/>
      <w:marRight w:val="0"/>
      <w:marTop w:val="0"/>
      <w:marBottom w:val="0"/>
      <w:divBdr>
        <w:top w:val="none" w:sz="0" w:space="0" w:color="auto"/>
        <w:left w:val="none" w:sz="0" w:space="0" w:color="auto"/>
        <w:bottom w:val="none" w:sz="0" w:space="0" w:color="auto"/>
        <w:right w:val="none" w:sz="0" w:space="0" w:color="auto"/>
      </w:divBdr>
      <w:divsChild>
        <w:div w:id="1799833530">
          <w:marLeft w:val="0"/>
          <w:marRight w:val="0"/>
          <w:marTop w:val="0"/>
          <w:marBottom w:val="0"/>
          <w:divBdr>
            <w:top w:val="none" w:sz="0" w:space="0" w:color="auto"/>
            <w:left w:val="none" w:sz="0" w:space="0" w:color="auto"/>
            <w:bottom w:val="none" w:sz="0" w:space="0" w:color="auto"/>
            <w:right w:val="none" w:sz="0" w:space="0" w:color="auto"/>
          </w:divBdr>
        </w:div>
        <w:div w:id="1333336119">
          <w:marLeft w:val="0"/>
          <w:marRight w:val="0"/>
          <w:marTop w:val="0"/>
          <w:marBottom w:val="0"/>
          <w:divBdr>
            <w:top w:val="none" w:sz="0" w:space="0" w:color="auto"/>
            <w:left w:val="none" w:sz="0" w:space="0" w:color="auto"/>
            <w:bottom w:val="none" w:sz="0" w:space="0" w:color="auto"/>
            <w:right w:val="none" w:sz="0" w:space="0" w:color="auto"/>
          </w:divBdr>
        </w:div>
        <w:div w:id="2010863019">
          <w:marLeft w:val="0"/>
          <w:marRight w:val="0"/>
          <w:marTop w:val="0"/>
          <w:marBottom w:val="0"/>
          <w:divBdr>
            <w:top w:val="none" w:sz="0" w:space="0" w:color="auto"/>
            <w:left w:val="none" w:sz="0" w:space="0" w:color="auto"/>
            <w:bottom w:val="none" w:sz="0" w:space="0" w:color="auto"/>
            <w:right w:val="none" w:sz="0" w:space="0" w:color="auto"/>
          </w:divBdr>
        </w:div>
        <w:div w:id="36355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jobs@philalegal.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6760287-f527-4925-8ce6-276b45916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F3309CE984846A1165004D9507E4B" ma:contentTypeVersion="15" ma:contentTypeDescription="Create a new document." ma:contentTypeScope="" ma:versionID="9891185a93fcd1b96b786466f9f82488">
  <xsd:schema xmlns:xsd="http://www.w3.org/2001/XMLSchema" xmlns:xs="http://www.w3.org/2001/XMLSchema" xmlns:p="http://schemas.microsoft.com/office/2006/metadata/properties" xmlns:ns3="c6760287-f527-4925-8ce6-276b459164e8" xmlns:ns4="9c77fce5-4e24-4122-a30c-4a0edee3e636" targetNamespace="http://schemas.microsoft.com/office/2006/metadata/properties" ma:root="true" ma:fieldsID="e6a02c711aa8ed9f486ba87222bb662b" ns3:_="" ns4:_="">
    <xsd:import namespace="c6760287-f527-4925-8ce6-276b459164e8"/>
    <xsd:import namespace="9c77fce5-4e24-4122-a30c-4a0edee3e6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60287-f527-4925-8ce6-276b45916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7fce5-4e24-4122-a30c-4a0edee3e6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F52F2-578E-4857-8D92-C2AEF892B227}">
  <ds:schemaRefs>
    <ds:schemaRef ds:uri="http://schemas.microsoft.com/sharepoint/v3/contenttype/forms"/>
  </ds:schemaRefs>
</ds:datastoreItem>
</file>

<file path=customXml/itemProps2.xml><?xml version="1.0" encoding="utf-8"?>
<ds:datastoreItem xmlns:ds="http://schemas.openxmlformats.org/officeDocument/2006/customXml" ds:itemID="{9B770D84-001E-49FF-A6B5-5C44AD89BE52}">
  <ds:schemaRefs>
    <ds:schemaRef ds:uri="http://schemas.microsoft.com/office/2006/metadata/properties"/>
    <ds:schemaRef ds:uri="http://schemas.microsoft.com/office/infopath/2007/PartnerControls"/>
    <ds:schemaRef ds:uri="c6760287-f527-4925-8ce6-276b459164e8"/>
  </ds:schemaRefs>
</ds:datastoreItem>
</file>

<file path=customXml/itemProps3.xml><?xml version="1.0" encoding="utf-8"?>
<ds:datastoreItem xmlns:ds="http://schemas.openxmlformats.org/officeDocument/2006/customXml" ds:itemID="{8EAD1837-BF04-4E28-83D3-B9F8FC023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60287-f527-4925-8ce6-276b459164e8"/>
    <ds:schemaRef ds:uri="9c77fce5-4e24-4122-a30c-4a0edee3e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Olives</dc:creator>
  <cp:keywords/>
  <dc:description/>
  <cp:lastModifiedBy>Jill Feldstein</cp:lastModifiedBy>
  <cp:revision>6</cp:revision>
  <dcterms:created xsi:type="dcterms:W3CDTF">2024-08-22T13:29:00Z</dcterms:created>
  <dcterms:modified xsi:type="dcterms:W3CDTF">2024-08-22T15:33:00Z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0x010100027F3309CE984846A1165004D9507E4B</vt:lpwstr>
  </property>
</Properties>
</file>